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90E" w:rsidRPr="004662DA" w:rsidRDefault="0051690E">
      <w:pPr>
        <w:pStyle w:val="Ttulo3"/>
        <w:jc w:val="left"/>
        <w:rPr>
          <w:rFonts w:ascii="Calibri Light" w:hAnsi="Calibri Light" w:cs="Arial"/>
          <w:bCs w:val="0"/>
          <w:color w:val="000000"/>
          <w:sz w:val="22"/>
          <w:szCs w:val="22"/>
          <w:lang w:val="en-GB"/>
        </w:rPr>
      </w:pPr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n-GB"/>
        </w:rPr>
        <w:t>Reporting Agency:</w:t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n-GB"/>
        </w:rPr>
        <w:tab/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n-GB"/>
        </w:rPr>
        <w:tab/>
        <w:t>UNDP</w:t>
      </w:r>
    </w:p>
    <w:p w:rsidR="0051690E" w:rsidRPr="004662DA" w:rsidRDefault="0051690E">
      <w:pPr>
        <w:pStyle w:val="Ttulo3"/>
        <w:jc w:val="left"/>
        <w:rPr>
          <w:rFonts w:ascii="Calibri Light" w:hAnsi="Calibri Light" w:cs="Arial"/>
          <w:bCs w:val="0"/>
          <w:color w:val="000000"/>
          <w:sz w:val="22"/>
          <w:szCs w:val="22"/>
        </w:rPr>
      </w:pP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>Country:</w:t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ab/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ab/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ab/>
        <w:t>Colombia</w:t>
      </w:r>
    </w:p>
    <w:p w:rsidR="0051690E" w:rsidRPr="004662DA" w:rsidRDefault="0051690E">
      <w:pPr>
        <w:pStyle w:val="Ttulo3"/>
        <w:rPr>
          <w:rFonts w:ascii="Calibri Light" w:hAnsi="Calibri Light" w:cs="Arial"/>
          <w:b/>
          <w:sz w:val="22"/>
          <w:szCs w:val="22"/>
        </w:rPr>
      </w:pPr>
      <w:r w:rsidRPr="004662DA">
        <w:rPr>
          <w:rFonts w:ascii="Calibri Light" w:hAnsi="Calibri Light" w:cs="Arial"/>
          <w:b/>
          <w:bCs w:val="0"/>
          <w:sz w:val="22"/>
          <w:szCs w:val="22"/>
        </w:rPr>
        <w:t>STANDARD PROGRESS REPORT</w:t>
      </w:r>
    </w:p>
    <w:p w:rsidR="0051690E" w:rsidRPr="004662DA" w:rsidRDefault="0051690E" w:rsidP="004D2FB4">
      <w:pPr>
        <w:pStyle w:val="Ttulo3"/>
        <w:ind w:left="2160" w:hanging="2160"/>
        <w:jc w:val="left"/>
        <w:rPr>
          <w:rFonts w:ascii="Calibri Light" w:hAnsi="Calibri Light" w:cs="Arial"/>
          <w:bCs w:val="0"/>
          <w:color w:val="000000"/>
          <w:sz w:val="22"/>
          <w:szCs w:val="22"/>
          <w:lang w:val="es-ES"/>
        </w:rPr>
      </w:pPr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s-ES"/>
        </w:rPr>
        <w:t xml:space="preserve">No. and </w:t>
      </w:r>
      <w:proofErr w:type="spellStart"/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s-ES"/>
        </w:rPr>
        <w:t>title</w:t>
      </w:r>
      <w:proofErr w:type="spellEnd"/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s-ES"/>
        </w:rPr>
        <w:t>:</w:t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  <w:lang w:val="es-ES"/>
        </w:rPr>
        <w:tab/>
      </w:r>
      <w:r w:rsidR="004D2FB4" w:rsidRPr="004662DA">
        <w:rPr>
          <w:rFonts w:ascii="Calibri Light" w:hAnsi="Calibri Light" w:cs="Calibri"/>
          <w:sz w:val="22"/>
          <w:szCs w:val="22"/>
          <w:lang w:val="es-ES"/>
        </w:rPr>
        <w:t>COL 000</w:t>
      </w:r>
      <w:r w:rsidR="00CE0CE6" w:rsidRPr="004662DA">
        <w:rPr>
          <w:rFonts w:ascii="Calibri Light" w:hAnsi="Calibri Light" w:cs="Calibri"/>
          <w:sz w:val="22"/>
          <w:szCs w:val="22"/>
          <w:lang w:val="es-ES"/>
        </w:rPr>
        <w:t xml:space="preserve">95348 </w:t>
      </w:r>
      <w:r w:rsidR="004D2FB4" w:rsidRPr="004662DA">
        <w:rPr>
          <w:rFonts w:ascii="Calibri Light" w:hAnsi="Calibri Light" w:cs="Calibri"/>
          <w:sz w:val="22"/>
          <w:szCs w:val="22"/>
          <w:lang w:val="es-ES"/>
        </w:rPr>
        <w:t xml:space="preserve">Asesoría técnica bajo la metodología de Desarrollo de Proveedores a </w:t>
      </w:r>
      <w:proofErr w:type="spellStart"/>
      <w:r w:rsidR="004D2FB4" w:rsidRPr="004662DA">
        <w:rPr>
          <w:rFonts w:ascii="Calibri Light" w:hAnsi="Calibri Light" w:cs="Calibri"/>
          <w:sz w:val="22"/>
          <w:szCs w:val="22"/>
          <w:lang w:val="es-ES"/>
        </w:rPr>
        <w:t>Mipymes</w:t>
      </w:r>
      <w:proofErr w:type="spellEnd"/>
      <w:r w:rsidR="004D2FB4" w:rsidRPr="004662DA">
        <w:rPr>
          <w:rFonts w:ascii="Calibri Light" w:hAnsi="Calibri Light" w:cs="Calibri"/>
          <w:sz w:val="22"/>
          <w:szCs w:val="22"/>
          <w:lang w:val="es-ES"/>
        </w:rPr>
        <w:t xml:space="preserve"> implementada</w:t>
      </w:r>
    </w:p>
    <w:p w:rsidR="0051690E" w:rsidRPr="004662DA" w:rsidRDefault="00502C27">
      <w:pPr>
        <w:pStyle w:val="Ttulo3"/>
        <w:jc w:val="left"/>
        <w:rPr>
          <w:rFonts w:ascii="Calibri Light" w:hAnsi="Calibri Light" w:cs="Arial"/>
          <w:bCs w:val="0"/>
          <w:color w:val="000000"/>
          <w:sz w:val="22"/>
          <w:szCs w:val="22"/>
        </w:rPr>
      </w:pP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>Reporting period:</w:t>
      </w:r>
      <w:r w:rsidRPr="004662DA">
        <w:rPr>
          <w:rFonts w:ascii="Calibri Light" w:hAnsi="Calibri Light" w:cs="Arial"/>
          <w:bCs w:val="0"/>
          <w:color w:val="000000"/>
          <w:sz w:val="22"/>
          <w:szCs w:val="22"/>
        </w:rPr>
        <w:tab/>
        <w:t xml:space="preserve"> </w:t>
      </w:r>
      <w:r w:rsidR="003E3378" w:rsidRPr="004662DA">
        <w:rPr>
          <w:rFonts w:ascii="Calibri Light" w:hAnsi="Calibri Light" w:cs="Arial"/>
          <w:bCs w:val="0"/>
          <w:color w:val="000000"/>
          <w:sz w:val="22"/>
          <w:szCs w:val="22"/>
        </w:rPr>
        <w:t>01</w:t>
      </w:r>
      <w:r w:rsidR="008851B9" w:rsidRPr="004662DA">
        <w:rPr>
          <w:rFonts w:ascii="Calibri Light" w:hAnsi="Calibri Light" w:cs="Arial"/>
          <w:bCs w:val="0"/>
          <w:color w:val="000000"/>
          <w:sz w:val="22"/>
          <w:szCs w:val="22"/>
        </w:rPr>
        <w:t>/0</w:t>
      </w:r>
      <w:r w:rsidR="00091013">
        <w:rPr>
          <w:rFonts w:ascii="Calibri Light" w:hAnsi="Calibri Light" w:cs="Arial"/>
          <w:bCs w:val="0"/>
          <w:color w:val="000000"/>
          <w:sz w:val="22"/>
          <w:szCs w:val="22"/>
        </w:rPr>
        <w:t>4</w:t>
      </w:r>
      <w:r w:rsidR="008851B9" w:rsidRPr="004662DA">
        <w:rPr>
          <w:rFonts w:ascii="Calibri Light" w:hAnsi="Calibri Light" w:cs="Arial"/>
          <w:bCs w:val="0"/>
          <w:color w:val="000000"/>
          <w:sz w:val="22"/>
          <w:szCs w:val="22"/>
        </w:rPr>
        <w:t>/201</w:t>
      </w:r>
      <w:r w:rsidR="003E3378" w:rsidRPr="004662DA">
        <w:rPr>
          <w:rFonts w:ascii="Calibri Light" w:hAnsi="Calibri Light" w:cs="Arial"/>
          <w:bCs w:val="0"/>
          <w:color w:val="000000"/>
          <w:sz w:val="22"/>
          <w:szCs w:val="22"/>
        </w:rPr>
        <w:t>6</w:t>
      </w:r>
      <w:r w:rsidR="008851B9" w:rsidRPr="004662DA">
        <w:rPr>
          <w:rFonts w:ascii="Calibri Light" w:hAnsi="Calibri Light" w:cs="Arial"/>
          <w:bCs w:val="0"/>
          <w:color w:val="000000"/>
          <w:sz w:val="22"/>
          <w:szCs w:val="22"/>
        </w:rPr>
        <w:t xml:space="preserve"> – </w:t>
      </w:r>
      <w:r w:rsidR="004D2FB4" w:rsidRPr="004662DA">
        <w:rPr>
          <w:rFonts w:ascii="Calibri Light" w:hAnsi="Calibri Light" w:cs="Arial"/>
          <w:bCs w:val="0"/>
          <w:color w:val="000000"/>
          <w:sz w:val="22"/>
          <w:szCs w:val="22"/>
        </w:rPr>
        <w:t>3</w:t>
      </w:r>
      <w:r w:rsidR="00091013">
        <w:rPr>
          <w:rFonts w:ascii="Calibri Light" w:hAnsi="Calibri Light" w:cs="Arial"/>
          <w:bCs w:val="0"/>
          <w:color w:val="000000"/>
          <w:sz w:val="22"/>
          <w:szCs w:val="22"/>
        </w:rPr>
        <w:t>0</w:t>
      </w:r>
      <w:r w:rsidR="004D2FB4" w:rsidRPr="004662DA">
        <w:rPr>
          <w:rFonts w:ascii="Calibri Light" w:hAnsi="Calibri Light" w:cs="Arial"/>
          <w:bCs w:val="0"/>
          <w:color w:val="000000"/>
          <w:sz w:val="22"/>
          <w:szCs w:val="22"/>
        </w:rPr>
        <w:t>/</w:t>
      </w:r>
      <w:r w:rsidR="003E3378" w:rsidRPr="004662DA">
        <w:rPr>
          <w:rFonts w:ascii="Calibri Light" w:hAnsi="Calibri Light" w:cs="Arial"/>
          <w:bCs w:val="0"/>
          <w:color w:val="000000"/>
          <w:sz w:val="22"/>
          <w:szCs w:val="22"/>
        </w:rPr>
        <w:t>0</w:t>
      </w:r>
      <w:r w:rsidR="00091013">
        <w:rPr>
          <w:rFonts w:ascii="Calibri Light" w:hAnsi="Calibri Light" w:cs="Arial"/>
          <w:bCs w:val="0"/>
          <w:color w:val="000000"/>
          <w:sz w:val="22"/>
          <w:szCs w:val="22"/>
        </w:rPr>
        <w:t>6</w:t>
      </w:r>
      <w:r w:rsidR="004D2FB4" w:rsidRPr="004662DA">
        <w:rPr>
          <w:rFonts w:ascii="Calibri Light" w:hAnsi="Calibri Light" w:cs="Arial"/>
          <w:bCs w:val="0"/>
          <w:color w:val="000000"/>
          <w:sz w:val="22"/>
          <w:szCs w:val="22"/>
        </w:rPr>
        <w:t>/201</w:t>
      </w:r>
      <w:r w:rsidR="00CE0CE6" w:rsidRPr="004662DA">
        <w:rPr>
          <w:rFonts w:ascii="Calibri Light" w:hAnsi="Calibri Light" w:cs="Arial"/>
          <w:bCs w:val="0"/>
          <w:color w:val="000000"/>
          <w:sz w:val="22"/>
          <w:szCs w:val="22"/>
        </w:rPr>
        <w:t>6</w:t>
      </w:r>
    </w:p>
    <w:p w:rsidR="0051690E" w:rsidRPr="004662DA" w:rsidRDefault="0051690E">
      <w:pPr>
        <w:pStyle w:val="Ttulo3"/>
        <w:rPr>
          <w:rFonts w:ascii="Calibri Light" w:hAnsi="Calibri Light" w:cs="Arial"/>
          <w:sz w:val="22"/>
          <w:szCs w:val="22"/>
        </w:rPr>
      </w:pPr>
    </w:p>
    <w:p w:rsidR="0051690E" w:rsidRPr="004662DA" w:rsidRDefault="0051690E">
      <w:pPr>
        <w:rPr>
          <w:rFonts w:ascii="Calibri Light" w:hAnsi="Calibri Light" w:cs="Arial"/>
          <w:sz w:val="22"/>
          <w:szCs w:val="22"/>
        </w:rPr>
      </w:pPr>
    </w:p>
    <w:p w:rsidR="0051690E" w:rsidRPr="004662DA" w:rsidRDefault="0051690E">
      <w:pPr>
        <w:pStyle w:val="Ttulo3"/>
        <w:rPr>
          <w:rFonts w:ascii="Calibri Light" w:hAnsi="Calibri Light" w:cs="Arial"/>
          <w:b/>
          <w:bCs w:val="0"/>
          <w:sz w:val="22"/>
          <w:szCs w:val="22"/>
        </w:rPr>
      </w:pPr>
      <w:r w:rsidRPr="004662DA">
        <w:rPr>
          <w:rFonts w:ascii="Calibri Light" w:hAnsi="Calibri Light" w:cs="Arial"/>
          <w:b/>
          <w:bCs w:val="0"/>
          <w:sz w:val="22"/>
          <w:szCs w:val="22"/>
        </w:rPr>
        <w:t>I.  PURPOSE</w:t>
      </w:r>
    </w:p>
    <w:p w:rsidR="008E3364" w:rsidRPr="004662DA" w:rsidRDefault="008E3364" w:rsidP="008E3364">
      <w:pPr>
        <w:pStyle w:val="NormalWeb"/>
        <w:jc w:val="both"/>
        <w:rPr>
          <w:rFonts w:ascii="Calibri Light" w:hAnsi="Calibri Light"/>
          <w:sz w:val="22"/>
          <w:szCs w:val="22"/>
          <w:lang w:val="en-US"/>
        </w:rPr>
      </w:pPr>
      <w:r w:rsidRPr="004662DA">
        <w:rPr>
          <w:rFonts w:ascii="Calibri Light" w:hAnsi="Calibri Light"/>
          <w:sz w:val="22"/>
          <w:szCs w:val="22"/>
          <w:lang w:val="en-US"/>
        </w:rPr>
        <w:t xml:space="preserve">This is a summary of the main results expected as per the CPD and CPAP. It shows how the </w:t>
      </w:r>
      <w:proofErr w:type="spellStart"/>
      <w:r w:rsidRPr="004662DA">
        <w:rPr>
          <w:rFonts w:ascii="Calibri Light" w:hAnsi="Calibri Light"/>
          <w:sz w:val="22"/>
          <w:szCs w:val="22"/>
          <w:lang w:val="en-US"/>
        </w:rPr>
        <w:t>programme</w:t>
      </w:r>
      <w:proofErr w:type="spellEnd"/>
      <w:r w:rsidRPr="004662DA">
        <w:rPr>
          <w:rFonts w:ascii="Calibri Light" w:hAnsi="Calibri Light"/>
          <w:sz w:val="22"/>
          <w:szCs w:val="22"/>
          <w:lang w:val="en-US"/>
        </w:rPr>
        <w:t xml:space="preserve"> contributes to the UNDAF outcomes, and to national development priorities. </w:t>
      </w: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Duración del Proyecto: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31 de </w:t>
      </w:r>
      <w:proofErr w:type="gramStart"/>
      <w:r w:rsidRPr="004662DA">
        <w:rPr>
          <w:rFonts w:ascii="Calibri Light" w:hAnsi="Calibri Light" w:cs="Calibri"/>
          <w:sz w:val="22"/>
          <w:szCs w:val="22"/>
          <w:lang w:val="es-ES"/>
        </w:rPr>
        <w:t>Diciembre</w:t>
      </w:r>
      <w:proofErr w:type="gramEnd"/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de 201</w:t>
      </w:r>
      <w:r w:rsidR="000C2232" w:rsidRPr="004662DA">
        <w:rPr>
          <w:rFonts w:ascii="Calibri Light" w:hAnsi="Calibri Light" w:cs="Calibri"/>
          <w:sz w:val="22"/>
          <w:szCs w:val="22"/>
          <w:lang w:val="es-ES"/>
        </w:rPr>
        <w:t>6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</w:t>
      </w: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b/>
          <w:sz w:val="22"/>
          <w:szCs w:val="22"/>
          <w:lang w:val="es-ES"/>
        </w:rPr>
      </w:pP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Modalidad de Ejecución: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</w:t>
      </w:r>
      <w:r w:rsidR="00335BA4">
        <w:rPr>
          <w:rFonts w:ascii="Calibri Light" w:hAnsi="Calibri Light" w:cs="Calibri"/>
          <w:sz w:val="22"/>
          <w:szCs w:val="22"/>
          <w:lang w:val="es-ES"/>
        </w:rPr>
        <w:t xml:space="preserve">DIM </w:t>
      </w: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b/>
          <w:sz w:val="22"/>
          <w:szCs w:val="22"/>
          <w:lang w:val="es-ES"/>
        </w:rPr>
      </w:pPr>
    </w:p>
    <w:p w:rsidR="00731F6E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CPD: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Se consolidan las capacidades nacionales, regionales y locales para alcanzar los ODM y reducir los niveles de pobreza y desigualdad. </w:t>
      </w:r>
    </w:p>
    <w:p w:rsidR="00731F6E" w:rsidRPr="004662DA" w:rsidRDefault="00731F6E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CPAP: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Se apoyan los mecanismos de promoción de desarrollo sostenible ambiental, social y económico en el ámbito regional y local en zonas rezagadas económicamente sobre la base de sus vocaciones productivas, los encadenamientos y el mercadeo territorial, inclusive iniciativas de desarrollo.</w:t>
      </w:r>
      <w:r w:rsidRPr="004662DA">
        <w:rPr>
          <w:rFonts w:ascii="Calibri Light" w:hAnsi="Calibri Light" w:cs="Calibri"/>
          <w:sz w:val="22"/>
          <w:szCs w:val="22"/>
          <w:lang w:val="es-ES"/>
        </w:rPr>
        <w:tab/>
      </w: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b/>
          <w:sz w:val="22"/>
          <w:szCs w:val="22"/>
          <w:lang w:val="es-ES"/>
        </w:rPr>
      </w:pP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UNDAF: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Entidades gubernamentales y privadas articuladas y fortalecidas para la generación de desarrollo productivo y sostenible y el trabajo decente y digno.</w:t>
      </w:r>
      <w:r w:rsidRPr="004662DA">
        <w:rPr>
          <w:rFonts w:ascii="Calibri Light" w:hAnsi="Calibri Light" w:cs="Calibri"/>
          <w:sz w:val="22"/>
          <w:szCs w:val="22"/>
          <w:lang w:val="es-ES"/>
        </w:rPr>
        <w:tab/>
      </w:r>
      <w:r w:rsidRPr="004662DA">
        <w:rPr>
          <w:rFonts w:ascii="Calibri Light" w:hAnsi="Calibri Light" w:cs="Calibri"/>
          <w:sz w:val="22"/>
          <w:szCs w:val="22"/>
          <w:lang w:val="es-ES"/>
        </w:rPr>
        <w:tab/>
      </w: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b/>
          <w:sz w:val="22"/>
          <w:szCs w:val="22"/>
          <w:lang w:val="es-ES"/>
        </w:rPr>
      </w:pPr>
    </w:p>
    <w:p w:rsidR="00C13725" w:rsidRPr="004662DA" w:rsidRDefault="00C13725" w:rsidP="00C13725">
      <w:pPr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Objetivo: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Mejoradas e incorporadas condiciones en materia de competitividad y productividad en microempresas provenientes de familias en situación de pobreza y vulnerabilidad.</w:t>
      </w:r>
    </w:p>
    <w:p w:rsidR="00C13725" w:rsidRPr="004662DA" w:rsidRDefault="00C13725" w:rsidP="00C13725">
      <w:pPr>
        <w:widowControl/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</w:p>
    <w:p w:rsidR="00C13725" w:rsidRPr="004662DA" w:rsidRDefault="00C13725" w:rsidP="00C13725">
      <w:pPr>
        <w:widowControl/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sz w:val="22"/>
          <w:szCs w:val="22"/>
          <w:lang w:val="es-ES"/>
        </w:rPr>
        <w:t>Productos: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 </w:t>
      </w:r>
      <w:r w:rsidRPr="004662DA">
        <w:rPr>
          <w:rFonts w:ascii="Calibri Light" w:hAnsi="Calibri Light" w:cs="Times"/>
          <w:sz w:val="22"/>
          <w:szCs w:val="22"/>
          <w:lang w:val="es-ES" w:eastAsia="es-CO"/>
        </w:rPr>
        <w:t>Cadenas de proveedores y planes de fortalecimiento implementados en microempresas vinculadas al mercado.</w:t>
      </w:r>
    </w:p>
    <w:p w:rsidR="00C13725" w:rsidRPr="004662DA" w:rsidRDefault="00C13725" w:rsidP="008E3364">
      <w:pPr>
        <w:pStyle w:val="NormalWeb"/>
        <w:jc w:val="both"/>
        <w:rPr>
          <w:rFonts w:ascii="Calibri Light" w:hAnsi="Calibri Light"/>
          <w:sz w:val="22"/>
          <w:szCs w:val="22"/>
          <w:lang w:eastAsia="es-CO"/>
        </w:rPr>
      </w:pPr>
    </w:p>
    <w:p w:rsidR="005E1C2E" w:rsidRPr="004662DA" w:rsidRDefault="005E1C2E">
      <w:pPr>
        <w:widowControl/>
        <w:rPr>
          <w:rFonts w:ascii="Calibri Light" w:hAnsi="Calibri Light" w:cs="Arial"/>
          <w:sz w:val="22"/>
          <w:szCs w:val="22"/>
          <w:lang w:val="es-ES"/>
        </w:rPr>
      </w:pPr>
      <w:r w:rsidRPr="004662DA">
        <w:rPr>
          <w:rFonts w:ascii="Calibri Light" w:hAnsi="Calibri Light" w:cs="Arial"/>
          <w:sz w:val="22"/>
          <w:szCs w:val="22"/>
          <w:lang w:val="es-ES"/>
        </w:rPr>
        <w:br w:type="page"/>
      </w:r>
    </w:p>
    <w:p w:rsidR="003C0639" w:rsidRPr="004662DA" w:rsidRDefault="003C0639" w:rsidP="003C0639">
      <w:pPr>
        <w:pStyle w:val="Ttulo3"/>
        <w:rPr>
          <w:rFonts w:ascii="Calibri Light" w:hAnsi="Calibri Light" w:cs="Arial"/>
          <w:b/>
          <w:bCs w:val="0"/>
          <w:sz w:val="22"/>
          <w:szCs w:val="22"/>
        </w:rPr>
      </w:pPr>
      <w:r w:rsidRPr="00F75F08">
        <w:rPr>
          <w:rFonts w:ascii="Calibri Light" w:hAnsi="Calibri Light" w:cs="Arial"/>
          <w:b/>
          <w:bCs w:val="0"/>
          <w:sz w:val="22"/>
          <w:szCs w:val="22"/>
        </w:rPr>
        <w:lastRenderedPageBreak/>
        <w:t>II</w:t>
      </w:r>
      <w:r w:rsidR="003E3378" w:rsidRPr="00F75F08">
        <w:rPr>
          <w:rFonts w:ascii="Calibri Light" w:hAnsi="Calibri Light" w:cs="Arial"/>
          <w:b/>
          <w:bCs w:val="0"/>
          <w:sz w:val="22"/>
          <w:szCs w:val="22"/>
        </w:rPr>
        <w:t>. RESOURCES</w:t>
      </w:r>
    </w:p>
    <w:p w:rsidR="008E3364" w:rsidRPr="004662DA" w:rsidRDefault="008E3364" w:rsidP="008E3364">
      <w:pPr>
        <w:pStyle w:val="NormalWeb"/>
        <w:jc w:val="both"/>
        <w:rPr>
          <w:rFonts w:ascii="Calibri Light" w:hAnsi="Calibri Light"/>
          <w:sz w:val="22"/>
          <w:szCs w:val="22"/>
          <w:lang w:val="en-US"/>
        </w:rPr>
      </w:pPr>
      <w:r w:rsidRPr="004662DA">
        <w:rPr>
          <w:rFonts w:ascii="Calibri Light" w:hAnsi="Calibri Light"/>
          <w:sz w:val="22"/>
          <w:szCs w:val="22"/>
          <w:lang w:val="en-US"/>
        </w:rPr>
        <w:t xml:space="preserve">This shows the total approved budget and resources available to the </w:t>
      </w:r>
      <w:proofErr w:type="spellStart"/>
      <w:r w:rsidRPr="004662DA">
        <w:rPr>
          <w:rFonts w:ascii="Calibri Light" w:hAnsi="Calibri Light"/>
          <w:sz w:val="22"/>
          <w:szCs w:val="22"/>
          <w:lang w:val="en-US"/>
        </w:rPr>
        <w:t>programme</w:t>
      </w:r>
      <w:proofErr w:type="spellEnd"/>
      <w:r w:rsidRPr="004662DA">
        <w:rPr>
          <w:rFonts w:ascii="Calibri Light" w:hAnsi="Calibri Light"/>
          <w:sz w:val="22"/>
          <w:szCs w:val="22"/>
          <w:lang w:val="en-US"/>
        </w:rPr>
        <w:t xml:space="preserve"> component from core and non-core resources, as well as donors. </w:t>
      </w:r>
    </w:p>
    <w:tbl>
      <w:tblPr>
        <w:tblW w:w="69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0"/>
        <w:gridCol w:w="3265"/>
      </w:tblGrid>
      <w:tr w:rsidR="000513B8" w:rsidRPr="004662DA" w:rsidTr="000513B8">
        <w:trPr>
          <w:trHeight w:val="300"/>
          <w:jc w:val="center"/>
        </w:trPr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>
            <w:pPr>
              <w:widowControl/>
              <w:jc w:val="center"/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  <w:lang w:val="es-ES" w:eastAsia="es-ES"/>
              </w:rPr>
            </w:pPr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 xml:space="preserve">Project Amount </w:t>
            </w:r>
          </w:p>
        </w:tc>
        <w:tc>
          <w:tcPr>
            <w:tcW w:w="3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D67A86" w:rsidP="00D67A86">
            <w:pPr>
              <w:jc w:val="center"/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</w:pPr>
            <w:r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 xml:space="preserve"> $                  87</w:t>
            </w:r>
            <w:r w:rsidR="000513B8"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>,</w:t>
            </w:r>
            <w:r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>808</w:t>
            </w:r>
            <w:r w:rsidR="000513B8"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>.</w:t>
            </w:r>
            <w:r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>0</w:t>
            </w:r>
            <w:r w:rsidR="000513B8"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highlight w:val="lightGray"/>
              </w:rPr>
              <w:t xml:space="preserve">1 </w:t>
            </w:r>
          </w:p>
        </w:tc>
      </w:tr>
      <w:tr w:rsidR="000513B8" w:rsidRPr="004662DA" w:rsidTr="000513B8">
        <w:trPr>
          <w:trHeight w:val="300"/>
          <w:jc w:val="center"/>
        </w:trPr>
        <w:tc>
          <w:tcPr>
            <w:tcW w:w="3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 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D67A86">
            <w:pPr>
              <w:jc w:val="center"/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 xml:space="preserve"> COP   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270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,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799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,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902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.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>84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highlight w:val="lightGray"/>
              </w:rPr>
              <w:t xml:space="preserve"> </w:t>
            </w:r>
          </w:p>
        </w:tc>
      </w:tr>
      <w:tr w:rsidR="000513B8" w:rsidRPr="004662DA" w:rsidTr="000513B8">
        <w:trPr>
          <w:trHeight w:val="300"/>
          <w:jc w:val="center"/>
        </w:trPr>
        <w:tc>
          <w:tcPr>
            <w:tcW w:w="3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  <w:proofErr w:type="spellStart"/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>Exhange</w:t>
            </w:r>
            <w:proofErr w:type="spellEnd"/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 xml:space="preserve"> rate (Jul 2015)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D67A86">
            <w:pPr>
              <w:jc w:val="center"/>
              <w:rPr>
                <w:rFonts w:ascii="Calibri Light" w:hAnsi="Calibri Light"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 xml:space="preserve"> COP                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</w:rPr>
              <w:t>3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>,</w:t>
            </w:r>
            <w:r w:rsidR="00D67A86">
              <w:rPr>
                <w:rFonts w:ascii="Calibri Light" w:hAnsi="Calibri Light"/>
                <w:color w:val="000000"/>
                <w:sz w:val="22"/>
                <w:szCs w:val="22"/>
              </w:rPr>
              <w:t>084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 xml:space="preserve">.00 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13B8" w:rsidRPr="004662DA" w:rsidRDefault="000513B8">
            <w:pPr>
              <w:jc w:val="center"/>
              <w:rPr>
                <w:rFonts w:ascii="Calibri Light" w:hAnsi="Calibri Light"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</w:rPr>
              <w:t>Donors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00313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00604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00735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11893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12034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12066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12067</w:t>
            </w:r>
          </w:p>
        </w:tc>
      </w:tr>
      <w:tr w:rsidR="000513B8" w:rsidRPr="004662DA" w:rsidTr="000513B8">
        <w:trPr>
          <w:trHeight w:val="315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12372</w:t>
            </w:r>
          </w:p>
        </w:tc>
      </w:tr>
      <w:tr w:rsidR="000513B8" w:rsidRPr="004662DA" w:rsidTr="000513B8">
        <w:trPr>
          <w:trHeight w:val="330"/>
          <w:jc w:val="center"/>
        </w:trPr>
        <w:tc>
          <w:tcPr>
            <w:tcW w:w="3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513B8" w:rsidRPr="004662DA" w:rsidRDefault="000513B8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3B8" w:rsidRPr="004662DA" w:rsidRDefault="000513B8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 w:rsidRPr="004662DA">
              <w:rPr>
                <w:rFonts w:ascii="Calibri Light" w:eastAsia="Arial Unicode MS" w:hAnsi="Calibri Light" w:cs="Arial Unicode MS"/>
                <w:sz w:val="22"/>
                <w:szCs w:val="22"/>
              </w:rPr>
              <w:t>12554</w:t>
            </w:r>
          </w:p>
        </w:tc>
      </w:tr>
      <w:tr w:rsidR="00463289" w:rsidRPr="004662DA" w:rsidTr="000513B8">
        <w:trPr>
          <w:trHeight w:val="330"/>
          <w:jc w:val="center"/>
        </w:trPr>
        <w:tc>
          <w:tcPr>
            <w:tcW w:w="3660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63289" w:rsidRPr="004662DA" w:rsidRDefault="00463289">
            <w:pPr>
              <w:rPr>
                <w:rFonts w:ascii="Calibri Light" w:hAnsi="Calibri Light"/>
                <w:color w:val="000000"/>
                <w:sz w:val="22"/>
                <w:szCs w:val="22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63289" w:rsidRPr="004662DA" w:rsidRDefault="00463289" w:rsidP="000513B8">
            <w:pPr>
              <w:jc w:val="center"/>
              <w:rPr>
                <w:rFonts w:ascii="Calibri Light" w:eastAsia="Arial Unicode MS" w:hAnsi="Calibri Light" w:cs="Arial Unicode MS"/>
                <w:sz w:val="22"/>
                <w:szCs w:val="22"/>
              </w:rPr>
            </w:pPr>
            <w:r>
              <w:rPr>
                <w:rFonts w:ascii="Calibri Light" w:eastAsia="Arial Unicode MS" w:hAnsi="Calibri Light" w:cs="Arial Unicode MS"/>
                <w:sz w:val="22"/>
                <w:szCs w:val="22"/>
              </w:rPr>
              <w:t>12632</w:t>
            </w:r>
          </w:p>
        </w:tc>
      </w:tr>
      <w:tr w:rsidR="008B0BBA" w:rsidRPr="004662DA" w:rsidTr="000513B8">
        <w:trPr>
          <w:trHeight w:val="300"/>
          <w:jc w:val="center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BBA" w:rsidRPr="004662DA" w:rsidRDefault="008B0BBA" w:rsidP="008B0BBA">
            <w:pPr>
              <w:widowControl/>
              <w:jc w:val="center"/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 xml:space="preserve">Project </w:t>
            </w:r>
            <w:proofErr w:type="spellStart"/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>Amount</w:t>
            </w:r>
            <w:proofErr w:type="spellEnd"/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 xml:space="preserve"> 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BBA" w:rsidRPr="004662DA" w:rsidRDefault="008B0BBA" w:rsidP="00463289">
            <w:pPr>
              <w:widowControl/>
              <w:jc w:val="center"/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 xml:space="preserve"> $                  </w:t>
            </w:r>
            <w:r w:rsidR="00463289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>87,808</w:t>
            </w:r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>.</w:t>
            </w:r>
            <w:r w:rsidR="00463289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>0</w:t>
            </w:r>
            <w:r w:rsidRPr="004662DA">
              <w:rPr>
                <w:rFonts w:ascii="Calibri Light" w:hAnsi="Calibri Light"/>
                <w:b/>
                <w:bCs/>
                <w:color w:val="000000"/>
                <w:sz w:val="22"/>
                <w:szCs w:val="22"/>
                <w:lang w:val="es-ES" w:eastAsia="es-ES"/>
              </w:rPr>
              <w:t xml:space="preserve">1 </w:t>
            </w:r>
          </w:p>
        </w:tc>
      </w:tr>
    </w:tbl>
    <w:p w:rsidR="0051690E" w:rsidRPr="004662DA" w:rsidRDefault="0051690E" w:rsidP="00795DE5">
      <w:pPr>
        <w:pStyle w:val="Textoindependiente3"/>
        <w:jc w:val="left"/>
        <w:rPr>
          <w:rFonts w:ascii="Calibri Light" w:hAnsi="Calibri Light" w:cs="Arial"/>
          <w:sz w:val="22"/>
          <w:szCs w:val="22"/>
        </w:rPr>
      </w:pPr>
    </w:p>
    <w:p w:rsidR="0051690E" w:rsidRPr="004662DA" w:rsidRDefault="0051690E">
      <w:pPr>
        <w:pStyle w:val="Ttulo3"/>
        <w:rPr>
          <w:rFonts w:ascii="Calibri Light" w:hAnsi="Calibri Light" w:cs="Arial"/>
          <w:b/>
          <w:bCs w:val="0"/>
          <w:sz w:val="22"/>
          <w:szCs w:val="22"/>
        </w:rPr>
      </w:pPr>
      <w:r w:rsidRPr="004662DA">
        <w:rPr>
          <w:rFonts w:ascii="Calibri Light" w:hAnsi="Calibri Light" w:cs="Arial"/>
          <w:b/>
          <w:bCs w:val="0"/>
          <w:sz w:val="22"/>
          <w:szCs w:val="22"/>
        </w:rPr>
        <w:t>III</w:t>
      </w:r>
      <w:r w:rsidR="003E3378" w:rsidRPr="004662DA">
        <w:rPr>
          <w:rFonts w:ascii="Calibri Light" w:hAnsi="Calibri Light" w:cs="Arial"/>
          <w:b/>
          <w:bCs w:val="0"/>
          <w:sz w:val="22"/>
          <w:szCs w:val="22"/>
        </w:rPr>
        <w:t>. RESULTS</w:t>
      </w:r>
    </w:p>
    <w:p w:rsidR="00C13725" w:rsidRPr="004662DA" w:rsidRDefault="00C13725" w:rsidP="00C13725">
      <w:pPr>
        <w:pStyle w:val="Ttulo2"/>
        <w:numPr>
          <w:ilvl w:val="0"/>
          <w:numId w:val="34"/>
        </w:numPr>
        <w:spacing w:line="276" w:lineRule="auto"/>
        <w:jc w:val="both"/>
        <w:rPr>
          <w:rFonts w:ascii="Calibri Light" w:hAnsi="Calibri Light" w:cs="Calibri"/>
          <w:sz w:val="22"/>
          <w:szCs w:val="22"/>
        </w:rPr>
      </w:pPr>
      <w:bookmarkStart w:id="0" w:name="_Toc290469644"/>
      <w:bookmarkStart w:id="1" w:name="_Toc290623997"/>
      <w:bookmarkStart w:id="2" w:name="_Toc436218355"/>
      <w:proofErr w:type="spellStart"/>
      <w:r w:rsidRPr="004662DA">
        <w:rPr>
          <w:rFonts w:ascii="Calibri Light" w:hAnsi="Calibri Light" w:cs="Calibri"/>
          <w:sz w:val="22"/>
          <w:szCs w:val="22"/>
        </w:rPr>
        <w:t>Avances</w:t>
      </w:r>
      <w:proofErr w:type="spellEnd"/>
      <w:r w:rsidRPr="004662DA">
        <w:rPr>
          <w:rFonts w:ascii="Calibri Light" w:hAnsi="Calibri Light" w:cs="Calibri"/>
          <w:sz w:val="22"/>
          <w:szCs w:val="22"/>
        </w:rPr>
        <w:t xml:space="preserve">- </w:t>
      </w:r>
      <w:proofErr w:type="spellStart"/>
      <w:r w:rsidRPr="004662DA">
        <w:rPr>
          <w:rFonts w:ascii="Calibri Light" w:hAnsi="Calibri Light" w:cs="Calibri"/>
          <w:sz w:val="22"/>
          <w:szCs w:val="22"/>
        </w:rPr>
        <w:t>Logros</w:t>
      </w:r>
      <w:bookmarkEnd w:id="0"/>
      <w:bookmarkEnd w:id="1"/>
      <w:bookmarkEnd w:id="2"/>
      <w:proofErr w:type="spellEnd"/>
    </w:p>
    <w:p w:rsidR="00C13725" w:rsidRPr="004662DA" w:rsidRDefault="00C13725" w:rsidP="00C13725">
      <w:pPr>
        <w:pStyle w:val="Textoindependiente2"/>
        <w:spacing w:line="276" w:lineRule="auto"/>
        <w:rPr>
          <w:rFonts w:ascii="Calibri Light" w:hAnsi="Calibri Light" w:cs="Calibri"/>
          <w:b/>
          <w:i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Avances en los productos a </w:t>
      </w:r>
      <w:r w:rsidR="00091013">
        <w:rPr>
          <w:rFonts w:ascii="Calibri Light" w:hAnsi="Calibri Light" w:cs="Calibri"/>
          <w:b/>
          <w:i/>
          <w:sz w:val="22"/>
          <w:szCs w:val="22"/>
          <w:lang w:val="es-ES"/>
        </w:rPr>
        <w:t>junio 30</w:t>
      </w:r>
      <w:r w:rsidR="003E3378"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 de 2016</w:t>
      </w:r>
    </w:p>
    <w:p w:rsidR="00C13725" w:rsidRPr="004662DA" w:rsidRDefault="00C13725" w:rsidP="00091013">
      <w:pPr>
        <w:pStyle w:val="Ttulo1"/>
        <w:spacing w:line="276" w:lineRule="auto"/>
        <w:rPr>
          <w:rFonts w:ascii="Calibri Light" w:hAnsi="Calibri Light" w:cs="Calibri"/>
          <w:sz w:val="22"/>
          <w:szCs w:val="22"/>
          <w:lang w:val="es-ES"/>
        </w:rPr>
      </w:pPr>
      <w:bookmarkStart w:id="3" w:name="_Toc436218356"/>
      <w:r w:rsidRPr="004662DA">
        <w:rPr>
          <w:rFonts w:ascii="Calibri Light" w:hAnsi="Calibri Light" w:cs="Calibri"/>
          <w:sz w:val="22"/>
          <w:szCs w:val="22"/>
          <w:lang w:val="es-ES"/>
        </w:rPr>
        <w:t>I</w:t>
      </w:r>
      <w:bookmarkStart w:id="4" w:name="_Toc436218358"/>
      <w:bookmarkEnd w:id="3"/>
      <w:r w:rsidRPr="004662DA">
        <w:rPr>
          <w:rFonts w:ascii="Calibri Light" w:hAnsi="Calibri Light" w:cs="Calibri"/>
          <w:sz w:val="22"/>
          <w:szCs w:val="22"/>
          <w:lang w:val="es-ES"/>
        </w:rPr>
        <w:t>. RESULTADOS CONVENIO GERDAU-PNUD</w:t>
      </w:r>
      <w:bookmarkEnd w:id="4"/>
    </w:p>
    <w:p w:rsidR="00C13725" w:rsidRPr="004662DA" w:rsidRDefault="00C13725" w:rsidP="00C13725">
      <w:pPr>
        <w:pStyle w:val="Ttulo2"/>
        <w:numPr>
          <w:ilvl w:val="0"/>
          <w:numId w:val="37"/>
        </w:numPr>
        <w:spacing w:line="276" w:lineRule="auto"/>
        <w:jc w:val="both"/>
        <w:rPr>
          <w:rFonts w:ascii="Calibri Light" w:hAnsi="Calibri Light" w:cs="Calibri"/>
          <w:sz w:val="22"/>
          <w:szCs w:val="22"/>
        </w:rPr>
      </w:pPr>
      <w:bookmarkStart w:id="5" w:name="_Toc436218359"/>
      <w:proofErr w:type="spellStart"/>
      <w:r w:rsidRPr="004662DA">
        <w:rPr>
          <w:rFonts w:ascii="Calibri Light" w:hAnsi="Calibri Light" w:cs="Calibri"/>
          <w:sz w:val="22"/>
          <w:szCs w:val="22"/>
        </w:rPr>
        <w:t>Avances</w:t>
      </w:r>
      <w:proofErr w:type="spellEnd"/>
      <w:r w:rsidRPr="004662DA">
        <w:rPr>
          <w:rFonts w:ascii="Calibri Light" w:hAnsi="Calibri Light" w:cs="Calibri"/>
          <w:sz w:val="22"/>
          <w:szCs w:val="22"/>
        </w:rPr>
        <w:t xml:space="preserve">- </w:t>
      </w:r>
      <w:proofErr w:type="spellStart"/>
      <w:r w:rsidRPr="004662DA">
        <w:rPr>
          <w:rFonts w:ascii="Calibri Light" w:hAnsi="Calibri Light" w:cs="Calibri"/>
          <w:sz w:val="22"/>
          <w:szCs w:val="22"/>
        </w:rPr>
        <w:t>Logros</w:t>
      </w:r>
      <w:bookmarkEnd w:id="5"/>
      <w:proofErr w:type="spellEnd"/>
    </w:p>
    <w:p w:rsidR="00C13725" w:rsidRPr="004662DA" w:rsidRDefault="00C13725" w:rsidP="00C13725">
      <w:pPr>
        <w:pStyle w:val="Textoindependiente2"/>
        <w:spacing w:line="276" w:lineRule="auto"/>
        <w:rPr>
          <w:rFonts w:ascii="Calibri Light" w:hAnsi="Calibri Light" w:cs="Calibri"/>
          <w:b/>
          <w:i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Avances en los productos a </w:t>
      </w:r>
      <w:r w:rsidR="00091013">
        <w:rPr>
          <w:rFonts w:ascii="Calibri Light" w:hAnsi="Calibri Light" w:cs="Calibri"/>
          <w:b/>
          <w:i/>
          <w:sz w:val="22"/>
          <w:szCs w:val="22"/>
          <w:lang w:val="es-ES"/>
        </w:rPr>
        <w:t>junio 30</w:t>
      </w:r>
      <w:r w:rsidR="003E3378"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 de 2016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5"/>
        <w:gridCol w:w="5290"/>
      </w:tblGrid>
      <w:tr w:rsidR="00C13725" w:rsidRPr="004662DA" w:rsidTr="00500D82">
        <w:trPr>
          <w:trHeight w:val="172"/>
        </w:trPr>
        <w:tc>
          <w:tcPr>
            <w:tcW w:w="4055" w:type="dxa"/>
            <w:shd w:val="clear" w:color="auto" w:fill="D9D9D9" w:themeFill="background1" w:themeFillShade="D9"/>
            <w:vAlign w:val="center"/>
          </w:tcPr>
          <w:p w:rsidR="00C13725" w:rsidRPr="004662DA" w:rsidRDefault="00C13725" w:rsidP="00500D82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ACTIVIDAD</w:t>
            </w:r>
          </w:p>
        </w:tc>
        <w:tc>
          <w:tcPr>
            <w:tcW w:w="5290" w:type="dxa"/>
            <w:shd w:val="clear" w:color="auto" w:fill="D9D9D9" w:themeFill="background1" w:themeFillShade="D9"/>
            <w:vAlign w:val="center"/>
          </w:tcPr>
          <w:p w:rsidR="00C13725" w:rsidRPr="004662DA" w:rsidRDefault="00C13725" w:rsidP="00500D82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DESCRIPCIÓN</w:t>
            </w:r>
          </w:p>
        </w:tc>
      </w:tr>
      <w:tr w:rsidR="00C13725" w:rsidRPr="00D67A86" w:rsidTr="00500D82">
        <w:trPr>
          <w:trHeight w:val="569"/>
        </w:trPr>
        <w:tc>
          <w:tcPr>
            <w:tcW w:w="4055" w:type="dxa"/>
            <w:shd w:val="clear" w:color="auto" w:fill="auto"/>
            <w:vAlign w:val="center"/>
          </w:tcPr>
          <w:p w:rsidR="00C13725" w:rsidRPr="004662DA" w:rsidRDefault="00C13725" w:rsidP="00500D82">
            <w:pPr>
              <w:rPr>
                <w:rFonts w:ascii="Calibri Light" w:hAnsi="Calibri Light" w:cs="Calibri"/>
                <w:color w:val="000000"/>
                <w:sz w:val="22"/>
                <w:szCs w:val="22"/>
                <w:lang w:val="es-ES" w:eastAsia="es-CO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Identificación de Unidades de Negocio</w:t>
            </w:r>
          </w:p>
        </w:tc>
        <w:tc>
          <w:tcPr>
            <w:tcW w:w="5290" w:type="dxa"/>
          </w:tcPr>
          <w:p w:rsidR="00C13725" w:rsidRPr="004662DA" w:rsidRDefault="00C13725" w:rsidP="00500D82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identificaron 15 empresas proveedoras que cumplen el perfil PDP y son de interés del aliado para recibir la asesoría PDP.</w:t>
            </w:r>
          </w:p>
        </w:tc>
      </w:tr>
      <w:tr w:rsidR="00C13725" w:rsidRPr="00D67A86" w:rsidTr="00500D82">
        <w:trPr>
          <w:trHeight w:val="563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Realización de Taller de Promoción a Unidades de Negocio y Líder del proceso GERDAU-DIACO S.A.</w:t>
            </w:r>
          </w:p>
        </w:tc>
        <w:tc>
          <w:tcPr>
            <w:tcW w:w="5290" w:type="dxa"/>
          </w:tcPr>
          <w:p w:rsidR="00C13725" w:rsidRPr="004662DA" w:rsidRDefault="00C13725" w:rsidP="00500D82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realizó el Taller de Promoción permitiendo con este la vinculación formal al Programa de 15 proveedores.</w:t>
            </w:r>
          </w:p>
        </w:tc>
      </w:tr>
      <w:tr w:rsidR="00C13725" w:rsidRPr="00D67A86" w:rsidTr="00500D82">
        <w:trPr>
          <w:trHeight w:val="271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</w:rPr>
            </w:pP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Realización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 xml:space="preserve">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Diagnóstico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>.</w:t>
            </w:r>
          </w:p>
        </w:tc>
        <w:tc>
          <w:tcPr>
            <w:tcW w:w="5290" w:type="dxa"/>
          </w:tcPr>
          <w:p w:rsidR="00C13725" w:rsidRPr="004662DA" w:rsidRDefault="00E71D22" w:rsidP="003E337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3E3378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realizó el 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diagnóstico </w:t>
            </w:r>
            <w:r w:rsidR="003E3378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de las 15 empresas proveedoras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13725" w:rsidRPr="00D67A86" w:rsidTr="00500D82">
        <w:trPr>
          <w:trHeight w:val="300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Realización de sesiones de interacción</w:t>
            </w:r>
          </w:p>
        </w:tc>
        <w:tc>
          <w:tcPr>
            <w:tcW w:w="5290" w:type="dxa"/>
          </w:tcPr>
          <w:p w:rsidR="00C13725" w:rsidRPr="004662DA" w:rsidRDefault="00C13725" w:rsidP="003E337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</w:t>
            </w:r>
            <w:r w:rsidR="003E3378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aron las sesiones de interacción cliente-proveedor para cada una de las 15 empresas proveedoras.</w:t>
            </w:r>
          </w:p>
        </w:tc>
      </w:tr>
      <w:tr w:rsidR="00C13725" w:rsidRPr="00D67A86" w:rsidTr="00500D82">
        <w:trPr>
          <w:trHeight w:val="413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Elaboración de plan de mejora</w:t>
            </w:r>
          </w:p>
        </w:tc>
        <w:tc>
          <w:tcPr>
            <w:tcW w:w="5290" w:type="dxa"/>
          </w:tcPr>
          <w:p w:rsidR="00C13725" w:rsidRPr="004662DA" w:rsidRDefault="003E3378" w:rsidP="003E337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elaboraron los planes de mejora de cada una de las 15 empresas proveedoras.</w:t>
            </w:r>
          </w:p>
        </w:tc>
      </w:tr>
      <w:tr w:rsidR="00C13725" w:rsidRPr="00D67A86" w:rsidTr="00500D82">
        <w:trPr>
          <w:trHeight w:val="300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Implementación de planes de mejora</w:t>
            </w:r>
          </w:p>
        </w:tc>
        <w:tc>
          <w:tcPr>
            <w:tcW w:w="5290" w:type="dxa"/>
          </w:tcPr>
          <w:p w:rsidR="00C13725" w:rsidRPr="004662DA" w:rsidRDefault="00091013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realizó la implementación de l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os planes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mejora 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entre </w:t>
            </w:r>
            <w:r w:rsidR="003E3378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abril 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y </w:t>
            </w:r>
            <w:r w:rsidR="003E3378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junio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de 2016.</w:t>
            </w:r>
          </w:p>
        </w:tc>
      </w:tr>
      <w:tr w:rsidR="00C13725" w:rsidRPr="004662DA" w:rsidTr="00500D82">
        <w:trPr>
          <w:trHeight w:val="390"/>
        </w:trPr>
        <w:tc>
          <w:tcPr>
            <w:tcW w:w="4055" w:type="dxa"/>
            <w:shd w:val="clear" w:color="auto" w:fill="auto"/>
          </w:tcPr>
          <w:p w:rsidR="00C13725" w:rsidRPr="004662DA" w:rsidRDefault="00C13725" w:rsidP="00500D82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Elaboración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 del proceso</w:t>
            </w:r>
          </w:p>
        </w:tc>
        <w:tc>
          <w:tcPr>
            <w:tcW w:w="5290" w:type="dxa"/>
          </w:tcPr>
          <w:p w:rsidR="00C13725" w:rsidRPr="004662DA" w:rsidRDefault="00091013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realizaron los 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informes de </w:t>
            </w:r>
            <w:proofErr w:type="spellStart"/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replicabilidad</w:t>
            </w:r>
            <w:proofErr w:type="spellEnd"/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las 15 empresas </w:t>
            </w:r>
            <w:r w:rsidR="00C13725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 el mes de junio de 2016.</w:t>
            </w:r>
            <w:r w:rsidR="00BF3E04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Con esto finalizó el proceso de consultoría</w:t>
            </w:r>
          </w:p>
        </w:tc>
      </w:tr>
    </w:tbl>
    <w:p w:rsidR="00C33A0F" w:rsidRPr="004662DA" w:rsidRDefault="00C33A0F" w:rsidP="00C33A0F">
      <w:pPr>
        <w:pStyle w:val="Ttulo1"/>
        <w:spacing w:line="276" w:lineRule="auto"/>
        <w:jc w:val="both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sz w:val="22"/>
          <w:szCs w:val="22"/>
          <w:lang w:val="es-ES"/>
        </w:rPr>
        <w:lastRenderedPageBreak/>
        <w:t>I</w:t>
      </w:r>
      <w:r>
        <w:rPr>
          <w:rFonts w:ascii="Calibri Light" w:hAnsi="Calibri Light" w:cs="Calibri"/>
          <w:sz w:val="22"/>
          <w:szCs w:val="22"/>
          <w:lang w:val="es-ES"/>
        </w:rPr>
        <w:t>I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. RESULTADOS </w:t>
      </w:r>
      <w:r>
        <w:rPr>
          <w:rFonts w:ascii="Calibri Light" w:hAnsi="Calibri Light" w:cs="Calibri"/>
          <w:sz w:val="22"/>
          <w:szCs w:val="22"/>
          <w:lang w:val="es-ES"/>
        </w:rPr>
        <w:t>DE LA INTERVENCIÓN PDP-BDP EN EL MARCO DEL PROYECTO “</w:t>
      </w:r>
      <w:r w:rsidRPr="00C33A0F">
        <w:rPr>
          <w:rFonts w:ascii="Calibri Light" w:hAnsi="Calibri Light" w:cs="Calibri"/>
          <w:sz w:val="22"/>
          <w:szCs w:val="22"/>
          <w:lang w:val="es-ES"/>
        </w:rPr>
        <w:t>DESARROLLO ECONÓMICO INCLUYENTE EN COMUNIDADES DE EL HATILLO EN EL DEPARTAMENTO DEL CESAR”</w:t>
      </w:r>
      <w:r>
        <w:rPr>
          <w:rFonts w:ascii="Calibri Light" w:hAnsi="Calibri Light" w:cs="Calibri"/>
          <w:sz w:val="22"/>
          <w:szCs w:val="22"/>
          <w:lang w:val="es-ES"/>
        </w:rPr>
        <w:t xml:space="preserve"> (FASE INICIADA EN AGOSTO DEL AÑO 2015)</w:t>
      </w:r>
    </w:p>
    <w:p w:rsidR="00C33A0F" w:rsidRPr="004662DA" w:rsidRDefault="00C33A0F" w:rsidP="00C33A0F">
      <w:pPr>
        <w:pStyle w:val="Ttulo2"/>
        <w:numPr>
          <w:ilvl w:val="0"/>
          <w:numId w:val="39"/>
        </w:numPr>
        <w:spacing w:line="276" w:lineRule="auto"/>
        <w:jc w:val="both"/>
        <w:rPr>
          <w:rFonts w:ascii="Calibri Light" w:hAnsi="Calibri Light" w:cs="Calibri"/>
          <w:sz w:val="22"/>
          <w:szCs w:val="22"/>
        </w:rPr>
      </w:pPr>
      <w:proofErr w:type="spellStart"/>
      <w:r w:rsidRPr="004662DA">
        <w:rPr>
          <w:rFonts w:ascii="Calibri Light" w:hAnsi="Calibri Light" w:cs="Calibri"/>
          <w:sz w:val="22"/>
          <w:szCs w:val="22"/>
        </w:rPr>
        <w:t>Avances</w:t>
      </w:r>
      <w:proofErr w:type="spellEnd"/>
      <w:r w:rsidRPr="004662DA">
        <w:rPr>
          <w:rFonts w:ascii="Calibri Light" w:hAnsi="Calibri Light" w:cs="Calibri"/>
          <w:sz w:val="22"/>
          <w:szCs w:val="22"/>
        </w:rPr>
        <w:t xml:space="preserve">- </w:t>
      </w:r>
      <w:proofErr w:type="spellStart"/>
      <w:r w:rsidRPr="004662DA">
        <w:rPr>
          <w:rFonts w:ascii="Calibri Light" w:hAnsi="Calibri Light" w:cs="Calibri"/>
          <w:sz w:val="22"/>
          <w:szCs w:val="22"/>
        </w:rPr>
        <w:t>Logros</w:t>
      </w:r>
      <w:proofErr w:type="spellEnd"/>
    </w:p>
    <w:p w:rsidR="00C33A0F" w:rsidRPr="004662DA" w:rsidRDefault="00C33A0F" w:rsidP="00C33A0F">
      <w:pPr>
        <w:pStyle w:val="Textoindependiente2"/>
        <w:spacing w:line="276" w:lineRule="auto"/>
        <w:rPr>
          <w:rFonts w:ascii="Calibri Light" w:hAnsi="Calibri Light" w:cs="Calibri"/>
          <w:b/>
          <w:i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Avances en los productos a </w:t>
      </w:r>
      <w:r w:rsidR="00091013">
        <w:rPr>
          <w:rFonts w:ascii="Calibri Light" w:hAnsi="Calibri Light" w:cs="Calibri"/>
          <w:b/>
          <w:i/>
          <w:sz w:val="22"/>
          <w:szCs w:val="22"/>
          <w:lang w:val="es-ES"/>
        </w:rPr>
        <w:t>junio 30</w:t>
      </w: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 de 2016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5"/>
        <w:gridCol w:w="5290"/>
      </w:tblGrid>
      <w:tr w:rsidR="00C33A0F" w:rsidRPr="004662DA" w:rsidTr="00133C80">
        <w:trPr>
          <w:trHeight w:val="172"/>
        </w:trPr>
        <w:tc>
          <w:tcPr>
            <w:tcW w:w="4055" w:type="dxa"/>
            <w:shd w:val="clear" w:color="auto" w:fill="D9D9D9" w:themeFill="background1" w:themeFillShade="D9"/>
            <w:vAlign w:val="center"/>
          </w:tcPr>
          <w:p w:rsidR="00C33A0F" w:rsidRPr="004662DA" w:rsidRDefault="00C33A0F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ACTIVIDAD</w:t>
            </w:r>
          </w:p>
        </w:tc>
        <w:tc>
          <w:tcPr>
            <w:tcW w:w="5290" w:type="dxa"/>
            <w:shd w:val="clear" w:color="auto" w:fill="D9D9D9" w:themeFill="background1" w:themeFillShade="D9"/>
            <w:vAlign w:val="center"/>
          </w:tcPr>
          <w:p w:rsidR="00C33A0F" w:rsidRPr="004662DA" w:rsidRDefault="00C33A0F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DESCRIPCIÓN</w:t>
            </w:r>
          </w:p>
        </w:tc>
      </w:tr>
      <w:tr w:rsidR="00C33A0F" w:rsidRPr="00D67A86" w:rsidTr="00133C80">
        <w:trPr>
          <w:trHeight w:val="569"/>
        </w:trPr>
        <w:tc>
          <w:tcPr>
            <w:tcW w:w="4055" w:type="dxa"/>
            <w:shd w:val="clear" w:color="auto" w:fill="auto"/>
            <w:vAlign w:val="center"/>
          </w:tcPr>
          <w:p w:rsidR="00C33A0F" w:rsidRPr="004662DA" w:rsidRDefault="00C33A0F" w:rsidP="00133C80">
            <w:pPr>
              <w:rPr>
                <w:rFonts w:ascii="Calibri Light" w:hAnsi="Calibri Light" w:cs="Calibri"/>
                <w:color w:val="000000"/>
                <w:sz w:val="22"/>
                <w:szCs w:val="22"/>
                <w:lang w:val="es-ES" w:eastAsia="es-CO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Identificación de Unidades de Negocio</w:t>
            </w:r>
          </w:p>
        </w:tc>
        <w:tc>
          <w:tcPr>
            <w:tcW w:w="5290" w:type="dxa"/>
          </w:tcPr>
          <w:p w:rsidR="00C33A0F" w:rsidRPr="004662DA" w:rsidRDefault="00C33A0F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identificaron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nuevas 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empresas proveedoras que cumplen el perfil PDP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y deseaban participar del Programa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(junio de 2016)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563"/>
        </w:trPr>
        <w:tc>
          <w:tcPr>
            <w:tcW w:w="4055" w:type="dxa"/>
            <w:shd w:val="clear" w:color="auto" w:fill="auto"/>
          </w:tcPr>
          <w:p w:rsidR="00C33A0F" w:rsidRPr="004662DA" w:rsidRDefault="00C33A0F" w:rsidP="00C33A0F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Realización de Taller de Promoción a </w:t>
            </w:r>
          </w:p>
        </w:tc>
        <w:tc>
          <w:tcPr>
            <w:tcW w:w="5290" w:type="dxa"/>
          </w:tcPr>
          <w:p w:rsidR="00C33A0F" w:rsidRPr="004662DA" w:rsidRDefault="00C33A0F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realizó el Taller de Promoción permitiendo con este la vinc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ulación formal al Programa de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proveedores (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junio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de 2015)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271"/>
        </w:trPr>
        <w:tc>
          <w:tcPr>
            <w:tcW w:w="4055" w:type="dxa"/>
            <w:shd w:val="clear" w:color="auto" w:fill="auto"/>
          </w:tcPr>
          <w:p w:rsidR="00C33A0F" w:rsidRPr="004662DA" w:rsidRDefault="00C33A0F" w:rsidP="00133C80">
            <w:pPr>
              <w:rPr>
                <w:rFonts w:ascii="Calibri Light" w:hAnsi="Calibri Light"/>
                <w:sz w:val="22"/>
                <w:szCs w:val="22"/>
              </w:rPr>
            </w:pP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Realización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 xml:space="preserve">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Diagnóstico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>.</w:t>
            </w:r>
          </w:p>
        </w:tc>
        <w:tc>
          <w:tcPr>
            <w:tcW w:w="5290" w:type="dxa"/>
          </w:tcPr>
          <w:p w:rsidR="00C33A0F" w:rsidRPr="004662DA" w:rsidRDefault="00C33A0F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realizará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el diagnóstico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las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entre junio y julio de 2016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C33A0F" w:rsidRPr="004662DA" w:rsidRDefault="00C33A0F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Realización de sesiones de interacción</w:t>
            </w:r>
          </w:p>
        </w:tc>
        <w:tc>
          <w:tcPr>
            <w:tcW w:w="5290" w:type="dxa"/>
          </w:tcPr>
          <w:p w:rsidR="00C33A0F" w:rsidRPr="004662DA" w:rsidRDefault="00C33A0F" w:rsidP="00091013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arán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las sesiones de interacción cliente-p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roveedor para cada una de las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</w:t>
            </w:r>
            <w:r w:rsidR="0031536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091013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 julio de 2016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413"/>
        </w:trPr>
        <w:tc>
          <w:tcPr>
            <w:tcW w:w="4055" w:type="dxa"/>
            <w:shd w:val="clear" w:color="auto" w:fill="auto"/>
          </w:tcPr>
          <w:p w:rsidR="00C33A0F" w:rsidRPr="004662DA" w:rsidRDefault="00C33A0F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Elaboración de plan de mejora</w:t>
            </w:r>
          </w:p>
        </w:tc>
        <w:tc>
          <w:tcPr>
            <w:tcW w:w="5290" w:type="dxa"/>
          </w:tcPr>
          <w:p w:rsidR="00C33A0F" w:rsidRPr="004662DA" w:rsidRDefault="00230921" w:rsidP="005B454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elabora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rán</w:t>
            </w:r>
            <w:r w:rsidR="00C33A0F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los planes de mejora de cada una de las</w:t>
            </w:r>
            <w:r w:rsidR="00C33A0F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 w:rsidR="00C33A0F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</w:t>
            </w:r>
            <w:r w:rsidR="0031536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 agosto de 2016</w:t>
            </w:r>
            <w:r w:rsidR="00C33A0F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C33A0F" w:rsidRPr="004662DA" w:rsidRDefault="00C33A0F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Implementación de planes de mejora</w:t>
            </w:r>
          </w:p>
        </w:tc>
        <w:tc>
          <w:tcPr>
            <w:tcW w:w="5290" w:type="dxa"/>
          </w:tcPr>
          <w:p w:rsidR="00C33A0F" w:rsidRDefault="00C33A0F" w:rsidP="005B454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Los planes se implementar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entre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agosto y diciembre</w:t>
            </w:r>
            <w:r w:rsidR="00230921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de 2016 en cada una de las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4</w:t>
            </w:r>
            <w:r w:rsidR="00230921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nuevas</w:t>
            </w:r>
            <w:r w:rsidR="00230921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  <w:p w:rsidR="005B4548" w:rsidRPr="004662DA" w:rsidRDefault="005B4548" w:rsidP="005B454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En las 10 empresas que habían iniciado asesoría desde 2015 se continuó el acompañamiento PDP-BDP por petición de la coordinación del proyecto </w:t>
            </w:r>
            <w:r w:rsidRP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“Desarrollo Económico Incluyente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</w:t>
            </w:r>
            <w:r w:rsidRP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n Comunidades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d</w:t>
            </w:r>
            <w:r w:rsidRP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e El Hatillo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</w:t>
            </w:r>
            <w:r w:rsidRP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n El Departamento Del Cesar”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C33A0F" w:rsidRPr="00D67A86" w:rsidTr="00133C80">
        <w:trPr>
          <w:trHeight w:val="390"/>
        </w:trPr>
        <w:tc>
          <w:tcPr>
            <w:tcW w:w="4055" w:type="dxa"/>
            <w:shd w:val="clear" w:color="auto" w:fill="auto"/>
          </w:tcPr>
          <w:p w:rsidR="00C33A0F" w:rsidRPr="004662DA" w:rsidRDefault="00C33A0F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Elaboración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 del proceso</w:t>
            </w:r>
          </w:p>
        </w:tc>
        <w:tc>
          <w:tcPr>
            <w:tcW w:w="5290" w:type="dxa"/>
          </w:tcPr>
          <w:p w:rsidR="00C33A0F" w:rsidRPr="004662DA" w:rsidRDefault="00C33A0F" w:rsidP="005B4548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Los informes de </w:t>
            </w:r>
            <w:proofErr w:type="spellStart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las 4 nuevas empresas 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realizar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 el mes de </w:t>
            </w:r>
            <w:r w:rsidR="005B4548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diciembre </w:t>
            </w:r>
            <w:r w:rsidR="00230921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de 2016.</w:t>
            </w:r>
          </w:p>
        </w:tc>
      </w:tr>
    </w:tbl>
    <w:p w:rsidR="00A1234D" w:rsidRDefault="00A1234D" w:rsidP="00A1234D">
      <w:pPr>
        <w:rPr>
          <w:lang w:val="es-CO"/>
        </w:rPr>
      </w:pPr>
      <w:r>
        <w:rPr>
          <w:lang w:val="es-CO"/>
        </w:rPr>
        <w:br w:type="page"/>
      </w:r>
    </w:p>
    <w:p w:rsidR="00DD6842" w:rsidRPr="004662DA" w:rsidRDefault="00DD6842" w:rsidP="00DD6842">
      <w:pPr>
        <w:pStyle w:val="Ttulo1"/>
        <w:spacing w:line="276" w:lineRule="auto"/>
        <w:jc w:val="both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sz w:val="22"/>
          <w:szCs w:val="22"/>
          <w:lang w:val="es-ES"/>
        </w:rPr>
        <w:lastRenderedPageBreak/>
        <w:t>I</w:t>
      </w:r>
      <w:r w:rsidR="00E3534C">
        <w:rPr>
          <w:rFonts w:ascii="Calibri Light" w:hAnsi="Calibri Light" w:cs="Calibri"/>
          <w:sz w:val="22"/>
          <w:szCs w:val="22"/>
          <w:lang w:val="es-ES"/>
        </w:rPr>
        <w:t>II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. RESULTADOS </w:t>
      </w:r>
      <w:r>
        <w:rPr>
          <w:rFonts w:ascii="Calibri Light" w:hAnsi="Calibri Light" w:cs="Calibri"/>
          <w:sz w:val="22"/>
          <w:szCs w:val="22"/>
          <w:lang w:val="es-ES"/>
        </w:rPr>
        <w:t xml:space="preserve">DE LA INTERVENCIÓN PDP-BDP EN EL MARCO DEL PROYECTO </w:t>
      </w:r>
      <w:r w:rsidRPr="00DD6842">
        <w:rPr>
          <w:rFonts w:ascii="Calibri Light" w:hAnsi="Calibri Light" w:cs="Calibri"/>
          <w:sz w:val="22"/>
          <w:szCs w:val="22"/>
          <w:lang w:val="es-ES"/>
        </w:rPr>
        <w:t>“ALIANZAS TERRITORIALES PARA LA PAZ”</w:t>
      </w:r>
    </w:p>
    <w:p w:rsidR="00DD6842" w:rsidRPr="004662DA" w:rsidRDefault="00DD6842" w:rsidP="00DD6842">
      <w:pPr>
        <w:pStyle w:val="Ttulo2"/>
        <w:numPr>
          <w:ilvl w:val="0"/>
          <w:numId w:val="40"/>
        </w:numPr>
        <w:spacing w:line="276" w:lineRule="auto"/>
        <w:jc w:val="both"/>
        <w:rPr>
          <w:rFonts w:ascii="Calibri Light" w:hAnsi="Calibri Light" w:cs="Calibri"/>
          <w:sz w:val="22"/>
          <w:szCs w:val="22"/>
        </w:rPr>
      </w:pPr>
      <w:proofErr w:type="spellStart"/>
      <w:r w:rsidRPr="004662DA">
        <w:rPr>
          <w:rFonts w:ascii="Calibri Light" w:hAnsi="Calibri Light" w:cs="Calibri"/>
          <w:sz w:val="22"/>
          <w:szCs w:val="22"/>
        </w:rPr>
        <w:t>Avances</w:t>
      </w:r>
      <w:proofErr w:type="spellEnd"/>
      <w:r w:rsidRPr="004662DA">
        <w:rPr>
          <w:rFonts w:ascii="Calibri Light" w:hAnsi="Calibri Light" w:cs="Calibri"/>
          <w:sz w:val="22"/>
          <w:szCs w:val="22"/>
        </w:rPr>
        <w:t xml:space="preserve">- </w:t>
      </w:r>
      <w:proofErr w:type="spellStart"/>
      <w:r w:rsidRPr="004662DA">
        <w:rPr>
          <w:rFonts w:ascii="Calibri Light" w:hAnsi="Calibri Light" w:cs="Calibri"/>
          <w:sz w:val="22"/>
          <w:szCs w:val="22"/>
        </w:rPr>
        <w:t>Logros</w:t>
      </w:r>
      <w:proofErr w:type="spellEnd"/>
    </w:p>
    <w:p w:rsidR="00DD6842" w:rsidRPr="004662DA" w:rsidRDefault="00DD6842" w:rsidP="00DD6842">
      <w:pPr>
        <w:pStyle w:val="Textoindependiente2"/>
        <w:spacing w:line="276" w:lineRule="auto"/>
        <w:rPr>
          <w:rFonts w:ascii="Calibri Light" w:hAnsi="Calibri Light" w:cs="Calibri"/>
          <w:b/>
          <w:i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Avances en los productos a </w:t>
      </w:r>
      <w:r w:rsidR="00091013">
        <w:rPr>
          <w:rFonts w:ascii="Calibri Light" w:hAnsi="Calibri Light" w:cs="Calibri"/>
          <w:b/>
          <w:i/>
          <w:sz w:val="22"/>
          <w:szCs w:val="22"/>
          <w:lang w:val="es-ES"/>
        </w:rPr>
        <w:t>junio 30</w:t>
      </w: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 de 2016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5"/>
        <w:gridCol w:w="5290"/>
      </w:tblGrid>
      <w:tr w:rsidR="00DD6842" w:rsidRPr="004662DA" w:rsidTr="00133C80">
        <w:trPr>
          <w:trHeight w:val="172"/>
        </w:trPr>
        <w:tc>
          <w:tcPr>
            <w:tcW w:w="4055" w:type="dxa"/>
            <w:shd w:val="clear" w:color="auto" w:fill="D9D9D9" w:themeFill="background1" w:themeFillShade="D9"/>
            <w:vAlign w:val="center"/>
          </w:tcPr>
          <w:p w:rsidR="00DD6842" w:rsidRPr="004662DA" w:rsidRDefault="00DD6842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ACTIVIDAD</w:t>
            </w:r>
          </w:p>
        </w:tc>
        <w:tc>
          <w:tcPr>
            <w:tcW w:w="5290" w:type="dxa"/>
            <w:shd w:val="clear" w:color="auto" w:fill="D9D9D9" w:themeFill="background1" w:themeFillShade="D9"/>
            <w:vAlign w:val="center"/>
          </w:tcPr>
          <w:p w:rsidR="00DD6842" w:rsidRPr="004662DA" w:rsidRDefault="00DD6842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DESCRIPCIÓN</w:t>
            </w:r>
          </w:p>
        </w:tc>
      </w:tr>
      <w:tr w:rsidR="00DD6842" w:rsidRPr="00D67A86" w:rsidTr="00133C80">
        <w:trPr>
          <w:trHeight w:val="569"/>
        </w:trPr>
        <w:tc>
          <w:tcPr>
            <w:tcW w:w="4055" w:type="dxa"/>
            <w:shd w:val="clear" w:color="auto" w:fill="auto"/>
            <w:vAlign w:val="center"/>
          </w:tcPr>
          <w:p w:rsidR="00DD6842" w:rsidRPr="004662DA" w:rsidRDefault="00DD6842" w:rsidP="00133C80">
            <w:pPr>
              <w:rPr>
                <w:rFonts w:ascii="Calibri Light" w:hAnsi="Calibri Light" w:cs="Calibri"/>
                <w:color w:val="000000"/>
                <w:sz w:val="22"/>
                <w:szCs w:val="22"/>
                <w:lang w:val="es-ES" w:eastAsia="es-CO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Identificación de Unidades de Negocio</w:t>
            </w:r>
          </w:p>
        </w:tc>
        <w:tc>
          <w:tcPr>
            <w:tcW w:w="5290" w:type="dxa"/>
          </w:tcPr>
          <w:p w:rsidR="00DD6842" w:rsidRDefault="0072498B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identificaron 39</w:t>
            </w:r>
            <w:r w:rsidR="00DD6842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 que cumplen el perfil PDP</w:t>
            </w:r>
            <w:r w:rsidR="00DD6842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y deseaban participar del Programa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  <w:p w:rsidR="0072498B" w:rsidRPr="004662DA" w:rsidRDefault="0072498B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realizó la contratación y re-entrenamiento de los 3 consultores que asesorarán las empresas en Córdoba, Meta y Urabá.</w:t>
            </w:r>
          </w:p>
        </w:tc>
      </w:tr>
      <w:tr w:rsidR="00DD6842" w:rsidRPr="00D67A86" w:rsidTr="00133C80">
        <w:trPr>
          <w:trHeight w:val="563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Realización de Taller de Promoción a </w:t>
            </w:r>
          </w:p>
        </w:tc>
        <w:tc>
          <w:tcPr>
            <w:tcW w:w="5290" w:type="dxa"/>
          </w:tcPr>
          <w:p w:rsidR="00DD6842" w:rsidRPr="004662DA" w:rsidRDefault="004A0F49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realizó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el </w:t>
            </w:r>
            <w:r w:rsidR="00DD6842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Taller de Promoción 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 el mes de abril de 2016</w:t>
            </w:r>
            <w:r w:rsidR="00DD6842"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DD6842" w:rsidRPr="00D67A86" w:rsidTr="00133C80">
        <w:trPr>
          <w:trHeight w:val="271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</w:rPr>
            </w:pP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Realización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 xml:space="preserve">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Diagnóstico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>.</w:t>
            </w:r>
          </w:p>
        </w:tc>
        <w:tc>
          <w:tcPr>
            <w:tcW w:w="5290" w:type="dxa"/>
          </w:tcPr>
          <w:p w:rsidR="00DD6842" w:rsidRPr="004662DA" w:rsidRDefault="00DD6842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</w:t>
            </w:r>
            <w:r w:rsidR="004A0F4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realizó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el diagnóstico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las 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39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entre los meses de abril y mayo de 2016.</w:t>
            </w:r>
          </w:p>
        </w:tc>
      </w:tr>
      <w:tr w:rsidR="00DD6842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Realización de sesiones de interacción</w:t>
            </w:r>
          </w:p>
        </w:tc>
        <w:tc>
          <w:tcPr>
            <w:tcW w:w="5290" w:type="dxa"/>
          </w:tcPr>
          <w:p w:rsidR="00DD6842" w:rsidRPr="004662DA" w:rsidRDefault="00DD6842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</w:t>
            </w:r>
            <w:r w:rsidR="004A0F4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aron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las sesiones de interacción cliente-p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roveedor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para las 39 empresas y sus clientes en el mes de mayo de 2016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DD6842" w:rsidRPr="00D67A86" w:rsidTr="00133C80">
        <w:trPr>
          <w:trHeight w:val="413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Elaboración de plan de mejora</w:t>
            </w:r>
          </w:p>
        </w:tc>
        <w:tc>
          <w:tcPr>
            <w:tcW w:w="5290" w:type="dxa"/>
          </w:tcPr>
          <w:p w:rsidR="00DD6842" w:rsidRPr="004662DA" w:rsidRDefault="00DD6842" w:rsidP="0072498B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elaborar</w:t>
            </w:r>
            <w:r w:rsidR="004A0F4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on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los planes de mejora de cada una de las 39 empresas en el mes de mayo de 2016.</w:t>
            </w:r>
          </w:p>
        </w:tc>
      </w:tr>
      <w:tr w:rsidR="00DD6842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Implementación de planes de mejora</w:t>
            </w:r>
          </w:p>
        </w:tc>
        <w:tc>
          <w:tcPr>
            <w:tcW w:w="5290" w:type="dxa"/>
          </w:tcPr>
          <w:p w:rsidR="00DD6842" w:rsidRPr="004662DA" w:rsidRDefault="004A0F49" w:rsidP="004A0F49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inició la implementación de los planes 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en las 39 empresas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desde el mes de junio 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2016</w:t>
            </w:r>
            <w:r w:rsidR="00DD6842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DD6842" w:rsidRPr="00D67A86" w:rsidTr="00133C80">
        <w:trPr>
          <w:trHeight w:val="390"/>
        </w:trPr>
        <w:tc>
          <w:tcPr>
            <w:tcW w:w="4055" w:type="dxa"/>
            <w:shd w:val="clear" w:color="auto" w:fill="auto"/>
          </w:tcPr>
          <w:p w:rsidR="00DD6842" w:rsidRPr="004662DA" w:rsidRDefault="00DD6842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Elaboración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 del proceso</w:t>
            </w:r>
          </w:p>
        </w:tc>
        <w:tc>
          <w:tcPr>
            <w:tcW w:w="5290" w:type="dxa"/>
          </w:tcPr>
          <w:p w:rsidR="00DD6842" w:rsidRPr="004662DA" w:rsidRDefault="00DD6842" w:rsidP="00333CCE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Los informes de </w:t>
            </w:r>
            <w:proofErr w:type="spellStart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se realizar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 el mes de </w:t>
            </w:r>
            <w:r w:rsidR="00333CCE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septiembre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de 2016 para cada una de las </w:t>
            </w:r>
            <w:r w:rsidR="0072498B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39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empresas.</w:t>
            </w:r>
          </w:p>
        </w:tc>
      </w:tr>
    </w:tbl>
    <w:p w:rsidR="00E3534C" w:rsidRPr="004662DA" w:rsidRDefault="00E3534C" w:rsidP="00E3534C">
      <w:pPr>
        <w:pStyle w:val="Ttulo1"/>
        <w:spacing w:line="276" w:lineRule="auto"/>
        <w:jc w:val="both"/>
        <w:rPr>
          <w:rFonts w:ascii="Calibri Light" w:hAnsi="Calibri Light" w:cs="Calibri"/>
          <w:sz w:val="22"/>
          <w:szCs w:val="22"/>
          <w:lang w:val="es-ES"/>
        </w:rPr>
      </w:pPr>
      <w:r w:rsidRPr="004662DA">
        <w:rPr>
          <w:rFonts w:ascii="Calibri Light" w:hAnsi="Calibri Light" w:cs="Calibri"/>
          <w:sz w:val="22"/>
          <w:szCs w:val="22"/>
          <w:lang w:val="es-ES"/>
        </w:rPr>
        <w:t>I</w:t>
      </w:r>
      <w:r>
        <w:rPr>
          <w:rFonts w:ascii="Calibri Light" w:hAnsi="Calibri Light" w:cs="Calibri"/>
          <w:sz w:val="22"/>
          <w:szCs w:val="22"/>
          <w:lang w:val="es-ES"/>
        </w:rPr>
        <w:t>II</w:t>
      </w:r>
      <w:r w:rsidRPr="004662DA">
        <w:rPr>
          <w:rFonts w:ascii="Calibri Light" w:hAnsi="Calibri Light" w:cs="Calibri"/>
          <w:sz w:val="22"/>
          <w:szCs w:val="22"/>
          <w:lang w:val="es-ES"/>
        </w:rPr>
        <w:t xml:space="preserve">. RESULTADOS </w:t>
      </w:r>
      <w:r>
        <w:rPr>
          <w:rFonts w:ascii="Calibri Light" w:hAnsi="Calibri Light" w:cs="Calibri"/>
          <w:sz w:val="22"/>
          <w:szCs w:val="22"/>
          <w:lang w:val="es-ES"/>
        </w:rPr>
        <w:t>DE LA INTERVENCIÓN PDP-BDP EN EL MARCO DEL CONVENIO CON LA FUNDACIÓN OLEODUCTOS DE COLOMBIA</w:t>
      </w:r>
    </w:p>
    <w:p w:rsidR="00E3534C" w:rsidRPr="004662DA" w:rsidRDefault="00E3534C" w:rsidP="00E3534C">
      <w:pPr>
        <w:pStyle w:val="Ttulo2"/>
        <w:numPr>
          <w:ilvl w:val="0"/>
          <w:numId w:val="42"/>
        </w:numPr>
        <w:spacing w:line="276" w:lineRule="auto"/>
        <w:jc w:val="both"/>
        <w:rPr>
          <w:rFonts w:ascii="Calibri Light" w:hAnsi="Calibri Light" w:cs="Calibri"/>
          <w:sz w:val="22"/>
          <w:szCs w:val="22"/>
        </w:rPr>
      </w:pPr>
      <w:proofErr w:type="spellStart"/>
      <w:r w:rsidRPr="004662DA">
        <w:rPr>
          <w:rFonts w:ascii="Calibri Light" w:hAnsi="Calibri Light" w:cs="Calibri"/>
          <w:sz w:val="22"/>
          <w:szCs w:val="22"/>
        </w:rPr>
        <w:t>Avances</w:t>
      </w:r>
      <w:proofErr w:type="spellEnd"/>
      <w:r w:rsidRPr="004662DA">
        <w:rPr>
          <w:rFonts w:ascii="Calibri Light" w:hAnsi="Calibri Light" w:cs="Calibri"/>
          <w:sz w:val="22"/>
          <w:szCs w:val="22"/>
        </w:rPr>
        <w:t xml:space="preserve">- </w:t>
      </w:r>
      <w:proofErr w:type="spellStart"/>
      <w:r w:rsidRPr="004662DA">
        <w:rPr>
          <w:rFonts w:ascii="Calibri Light" w:hAnsi="Calibri Light" w:cs="Calibri"/>
          <w:sz w:val="22"/>
          <w:szCs w:val="22"/>
        </w:rPr>
        <w:t>Logros</w:t>
      </w:r>
      <w:proofErr w:type="spellEnd"/>
    </w:p>
    <w:p w:rsidR="00E3534C" w:rsidRPr="004662DA" w:rsidRDefault="00E3534C" w:rsidP="00E3534C">
      <w:pPr>
        <w:pStyle w:val="Textoindependiente2"/>
        <w:spacing w:line="276" w:lineRule="auto"/>
        <w:rPr>
          <w:rFonts w:ascii="Calibri Light" w:hAnsi="Calibri Light" w:cs="Calibri"/>
          <w:b/>
          <w:i/>
          <w:sz w:val="22"/>
          <w:szCs w:val="22"/>
          <w:lang w:val="es-ES"/>
        </w:rPr>
      </w:pP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Avances en los productos a </w:t>
      </w:r>
      <w:r>
        <w:rPr>
          <w:rFonts w:ascii="Calibri Light" w:hAnsi="Calibri Light" w:cs="Calibri"/>
          <w:b/>
          <w:i/>
          <w:sz w:val="22"/>
          <w:szCs w:val="22"/>
          <w:lang w:val="es-ES"/>
        </w:rPr>
        <w:t>junio 30</w:t>
      </w:r>
      <w:r w:rsidRPr="004662DA">
        <w:rPr>
          <w:rFonts w:ascii="Calibri Light" w:hAnsi="Calibri Light" w:cs="Calibri"/>
          <w:b/>
          <w:i/>
          <w:sz w:val="22"/>
          <w:szCs w:val="22"/>
          <w:lang w:val="es-ES"/>
        </w:rPr>
        <w:t xml:space="preserve"> de 2016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5"/>
        <w:gridCol w:w="5290"/>
      </w:tblGrid>
      <w:tr w:rsidR="00E3534C" w:rsidRPr="004662DA" w:rsidTr="00133C80">
        <w:trPr>
          <w:trHeight w:val="172"/>
        </w:trPr>
        <w:tc>
          <w:tcPr>
            <w:tcW w:w="4055" w:type="dxa"/>
            <w:shd w:val="clear" w:color="auto" w:fill="D9D9D9" w:themeFill="background1" w:themeFillShade="D9"/>
            <w:vAlign w:val="center"/>
          </w:tcPr>
          <w:p w:rsidR="00E3534C" w:rsidRPr="004662DA" w:rsidRDefault="00E3534C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ACTIVIDAD</w:t>
            </w:r>
          </w:p>
        </w:tc>
        <w:tc>
          <w:tcPr>
            <w:tcW w:w="5290" w:type="dxa"/>
            <w:shd w:val="clear" w:color="auto" w:fill="D9D9D9" w:themeFill="background1" w:themeFillShade="D9"/>
            <w:vAlign w:val="center"/>
          </w:tcPr>
          <w:p w:rsidR="00E3534C" w:rsidRPr="004662DA" w:rsidRDefault="00E3534C" w:rsidP="00133C80">
            <w:pPr>
              <w:jc w:val="center"/>
              <w:rPr>
                <w:rFonts w:ascii="Calibri Light" w:hAnsi="Calibri Light"/>
                <w:b/>
                <w:color w:val="000000"/>
                <w:sz w:val="22"/>
                <w:szCs w:val="22"/>
              </w:rPr>
            </w:pPr>
            <w:r w:rsidRPr="004662DA">
              <w:rPr>
                <w:rFonts w:ascii="Calibri Light" w:hAnsi="Calibri Light"/>
                <w:b/>
                <w:color w:val="000000"/>
                <w:sz w:val="22"/>
                <w:szCs w:val="22"/>
              </w:rPr>
              <w:t>DESCRIPCIÓN</w:t>
            </w:r>
          </w:p>
        </w:tc>
      </w:tr>
      <w:tr w:rsidR="00E3534C" w:rsidRPr="00D67A86" w:rsidTr="00133C80">
        <w:trPr>
          <w:trHeight w:val="569"/>
        </w:trPr>
        <w:tc>
          <w:tcPr>
            <w:tcW w:w="4055" w:type="dxa"/>
            <w:shd w:val="clear" w:color="auto" w:fill="auto"/>
            <w:vAlign w:val="center"/>
          </w:tcPr>
          <w:p w:rsidR="00E3534C" w:rsidRPr="004662DA" w:rsidRDefault="00E3534C" w:rsidP="00133C80">
            <w:pPr>
              <w:rPr>
                <w:rFonts w:ascii="Calibri Light" w:hAnsi="Calibri Light" w:cs="Calibri"/>
                <w:color w:val="000000"/>
                <w:sz w:val="22"/>
                <w:szCs w:val="22"/>
                <w:lang w:val="es-ES" w:eastAsia="es-CO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Identificación de Unidades de Negocio</w:t>
            </w:r>
          </w:p>
        </w:tc>
        <w:tc>
          <w:tcPr>
            <w:tcW w:w="5290" w:type="dxa"/>
          </w:tcPr>
          <w:p w:rsidR="00E3534C" w:rsidRDefault="00E3534C" w:rsidP="00133C80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identificaron 13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 que cumplen el perfil PDP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y deseaban participar del Programa.</w:t>
            </w:r>
          </w:p>
          <w:p w:rsidR="00E3534C" w:rsidRPr="004662DA" w:rsidRDefault="00E3534C" w:rsidP="00E3534C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realizó la contratación de la consultora que asesorará las empresas en </w:t>
            </w:r>
            <w:proofErr w:type="spellStart"/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Tuchín</w:t>
            </w:r>
            <w:proofErr w:type="spellEnd"/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y San Antero.</w:t>
            </w:r>
          </w:p>
        </w:tc>
      </w:tr>
      <w:tr w:rsidR="00E3534C" w:rsidRPr="00D67A86" w:rsidTr="00133C80">
        <w:trPr>
          <w:trHeight w:val="563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Realización de Taller de Promoción a </w:t>
            </w:r>
          </w:p>
        </w:tc>
        <w:tc>
          <w:tcPr>
            <w:tcW w:w="5290" w:type="dxa"/>
          </w:tcPr>
          <w:p w:rsidR="00E3534C" w:rsidRPr="004662DA" w:rsidRDefault="00E3534C" w:rsidP="00E3534C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realizó el 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Taller de Promoción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en el mes de junio de 2016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E3534C" w:rsidRPr="00D67A86" w:rsidTr="00133C80">
        <w:trPr>
          <w:trHeight w:val="271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</w:rPr>
            </w:pP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Realización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 xml:space="preserve">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</w:rPr>
              <w:t>Diagnóstico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</w:rPr>
              <w:t>.</w:t>
            </w:r>
          </w:p>
        </w:tc>
        <w:tc>
          <w:tcPr>
            <w:tcW w:w="5290" w:type="dxa"/>
          </w:tcPr>
          <w:p w:rsidR="00E3534C" w:rsidRPr="004662DA" w:rsidRDefault="00E3534C" w:rsidP="00E3534C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realizará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el diagnóstico 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de las 13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 proveedoras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 el mes de julio de 2016.</w:t>
            </w:r>
          </w:p>
        </w:tc>
      </w:tr>
      <w:tr w:rsidR="00E3534C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Realización de sesiones de interacción</w:t>
            </w:r>
          </w:p>
        </w:tc>
        <w:tc>
          <w:tcPr>
            <w:tcW w:w="5290" w:type="dxa"/>
          </w:tcPr>
          <w:p w:rsidR="00E3534C" w:rsidRPr="004662DA" w:rsidRDefault="00E3534C" w:rsidP="00E3534C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realiz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arán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las sesiones de interacción cliente-p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roveedor para las 13 empresas y sus clientes en el mes de agosto de 2016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E3534C" w:rsidRPr="00D67A86" w:rsidTr="00133C80">
        <w:trPr>
          <w:trHeight w:val="413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Elaboración de plan de mejora</w:t>
            </w:r>
          </w:p>
        </w:tc>
        <w:tc>
          <w:tcPr>
            <w:tcW w:w="5290" w:type="dxa"/>
          </w:tcPr>
          <w:p w:rsidR="00E3534C" w:rsidRPr="004662DA" w:rsidRDefault="00E3534C" w:rsidP="00E3534C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Se elaborarán los planes de mejora de cada una de las 13 empresas en el mes de agosto de 2016.</w:t>
            </w:r>
          </w:p>
        </w:tc>
      </w:tr>
      <w:tr w:rsidR="00E3534C" w:rsidRPr="00D67A86" w:rsidTr="00133C80">
        <w:trPr>
          <w:trHeight w:val="300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Implementación de planes de mejora</w:t>
            </w:r>
          </w:p>
        </w:tc>
        <w:tc>
          <w:tcPr>
            <w:tcW w:w="5290" w:type="dxa"/>
          </w:tcPr>
          <w:p w:rsidR="00E3534C" w:rsidRPr="004662DA" w:rsidRDefault="00E3534C" w:rsidP="00E41AB9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Se iniciará la implementación de los planes en las 13 empresas entre los meses de septiembre </w:t>
            </w:r>
            <w:r w:rsidR="00E41AB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y diciembre de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2016.</w:t>
            </w:r>
          </w:p>
        </w:tc>
      </w:tr>
      <w:tr w:rsidR="00E3534C" w:rsidRPr="00D67A86" w:rsidTr="00133C80">
        <w:trPr>
          <w:trHeight w:val="390"/>
        </w:trPr>
        <w:tc>
          <w:tcPr>
            <w:tcW w:w="4055" w:type="dxa"/>
            <w:shd w:val="clear" w:color="auto" w:fill="auto"/>
          </w:tcPr>
          <w:p w:rsidR="00E3534C" w:rsidRPr="004662DA" w:rsidRDefault="00E3534C" w:rsidP="00133C80">
            <w:pPr>
              <w:rPr>
                <w:rFonts w:ascii="Calibri Light" w:hAnsi="Calibri Light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Elaboración de </w:t>
            </w:r>
            <w:proofErr w:type="spellStart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sz w:val="22"/>
                <w:szCs w:val="22"/>
                <w:lang w:val="es-ES"/>
              </w:rPr>
              <w:t xml:space="preserve"> del proceso</w:t>
            </w:r>
          </w:p>
        </w:tc>
        <w:tc>
          <w:tcPr>
            <w:tcW w:w="5290" w:type="dxa"/>
          </w:tcPr>
          <w:p w:rsidR="00E3534C" w:rsidRPr="004662DA" w:rsidRDefault="00E3534C" w:rsidP="00E41AB9">
            <w:pP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</w:pP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Los informes de </w:t>
            </w:r>
            <w:proofErr w:type="spellStart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replicabilidad</w:t>
            </w:r>
            <w:proofErr w:type="spellEnd"/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se realizar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án</w:t>
            </w:r>
            <w:r w:rsidRPr="004662DA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en el mes de </w:t>
            </w:r>
            <w:r w:rsidR="00E41AB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diciembre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de 2016 para cada una de las </w:t>
            </w:r>
            <w:r w:rsidR="00E41AB9"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>13</w:t>
            </w:r>
            <w:r>
              <w:rPr>
                <w:rFonts w:ascii="Calibri Light" w:hAnsi="Calibri Light"/>
                <w:color w:val="000000"/>
                <w:sz w:val="22"/>
                <w:szCs w:val="22"/>
                <w:lang w:val="es-ES"/>
              </w:rPr>
              <w:t xml:space="preserve"> empresas.</w:t>
            </w:r>
          </w:p>
        </w:tc>
      </w:tr>
    </w:tbl>
    <w:p w:rsidR="00E3534C" w:rsidRDefault="00E3534C" w:rsidP="00DD6842">
      <w:pPr>
        <w:rPr>
          <w:lang w:val="es-CO"/>
        </w:rPr>
      </w:pPr>
    </w:p>
    <w:p w:rsidR="0051690E" w:rsidRPr="004662DA" w:rsidRDefault="0051690E">
      <w:pPr>
        <w:pStyle w:val="Ttulo3"/>
        <w:rPr>
          <w:rFonts w:ascii="Calibri Light" w:hAnsi="Calibri Light" w:cs="Arial"/>
          <w:b/>
          <w:bCs w:val="0"/>
          <w:sz w:val="22"/>
          <w:szCs w:val="22"/>
          <w:lang w:val="es-CO"/>
        </w:rPr>
      </w:pPr>
      <w:r w:rsidRPr="004662DA">
        <w:rPr>
          <w:rFonts w:ascii="Calibri Light" w:hAnsi="Calibri Light" w:cs="Arial"/>
          <w:b/>
          <w:bCs w:val="0"/>
          <w:sz w:val="22"/>
          <w:szCs w:val="22"/>
          <w:lang w:val="es-CO"/>
        </w:rPr>
        <w:t>IV. FUTURE WORK PLAN</w:t>
      </w:r>
    </w:p>
    <w:p w:rsidR="00C26FED" w:rsidRPr="004662DA" w:rsidRDefault="00C26FED" w:rsidP="00C26FED">
      <w:pPr>
        <w:jc w:val="both"/>
        <w:rPr>
          <w:rFonts w:ascii="Calibri Light" w:hAnsi="Calibri Light"/>
          <w:sz w:val="22"/>
          <w:szCs w:val="22"/>
          <w:lang w:val="es-ES"/>
        </w:rPr>
      </w:pPr>
    </w:p>
    <w:p w:rsidR="002368D3" w:rsidRPr="004662DA" w:rsidRDefault="00091013" w:rsidP="00C26FED">
      <w:pPr>
        <w:jc w:val="both"/>
        <w:rPr>
          <w:rFonts w:ascii="Calibri Light" w:hAnsi="Calibri Light"/>
          <w:sz w:val="22"/>
          <w:szCs w:val="22"/>
          <w:lang w:val="es-ES"/>
        </w:rPr>
      </w:pPr>
      <w:r>
        <w:rPr>
          <w:rFonts w:ascii="Calibri Light" w:hAnsi="Calibri Light"/>
          <w:sz w:val="22"/>
          <w:szCs w:val="22"/>
          <w:lang w:val="es-ES"/>
        </w:rPr>
        <w:t>No se realizaron negociaciones con nuevos aliados durante este trimestre.</w:t>
      </w:r>
    </w:p>
    <w:p w:rsidR="002368D3" w:rsidRPr="004662DA" w:rsidRDefault="002368D3" w:rsidP="00C26FED">
      <w:pPr>
        <w:jc w:val="both"/>
        <w:rPr>
          <w:rFonts w:ascii="Calibri Light" w:hAnsi="Calibri Light"/>
          <w:sz w:val="22"/>
          <w:szCs w:val="22"/>
          <w:lang w:val="es-ES"/>
        </w:rPr>
      </w:pPr>
    </w:p>
    <w:p w:rsidR="003C0639" w:rsidRPr="00496B9E" w:rsidRDefault="003C0639" w:rsidP="003C0639">
      <w:pPr>
        <w:pStyle w:val="Ttulo3"/>
        <w:rPr>
          <w:rFonts w:ascii="Calibri Light" w:hAnsi="Calibri Light" w:cs="Arial"/>
          <w:b/>
          <w:sz w:val="22"/>
          <w:szCs w:val="22"/>
          <w:lang w:val="es-CO"/>
        </w:rPr>
      </w:pPr>
      <w:r w:rsidRPr="0041485B">
        <w:rPr>
          <w:rFonts w:ascii="Calibri Light" w:hAnsi="Calibri Light" w:cs="Arial"/>
          <w:b/>
          <w:sz w:val="22"/>
          <w:szCs w:val="22"/>
          <w:lang w:val="es-CO"/>
        </w:rPr>
        <w:t>V.  FINANCIAL IMPLEMENTATION</w:t>
      </w:r>
      <w:r w:rsidRPr="00496B9E">
        <w:rPr>
          <w:rFonts w:ascii="Calibri Light" w:hAnsi="Calibri Light" w:cs="Arial"/>
          <w:b/>
          <w:sz w:val="22"/>
          <w:szCs w:val="22"/>
          <w:lang w:val="es-CO"/>
        </w:rPr>
        <w:tab/>
      </w:r>
    </w:p>
    <w:p w:rsidR="000D7844" w:rsidRPr="00496B9E" w:rsidRDefault="000D7844" w:rsidP="003C0639">
      <w:pPr>
        <w:tabs>
          <w:tab w:val="left" w:pos="2235"/>
        </w:tabs>
        <w:rPr>
          <w:rFonts w:ascii="Calibri Light" w:hAnsi="Calibri Light" w:cs="Arial"/>
          <w:sz w:val="22"/>
          <w:szCs w:val="22"/>
          <w:lang w:val="es-CO"/>
        </w:rPr>
      </w:pPr>
    </w:p>
    <w:p w:rsidR="00B52863" w:rsidRPr="004662DA" w:rsidRDefault="00B52863" w:rsidP="00B52863">
      <w:pPr>
        <w:pStyle w:val="Sinespaciado"/>
        <w:rPr>
          <w:rFonts w:ascii="Calibri Light" w:hAnsi="Calibri Light" w:cs="Arial"/>
          <w:sz w:val="22"/>
          <w:szCs w:val="22"/>
          <w:lang w:val="es-CO"/>
        </w:rPr>
      </w:pPr>
      <w:r w:rsidRPr="004662DA">
        <w:rPr>
          <w:rFonts w:ascii="Calibri Light" w:hAnsi="Calibri Light" w:cs="Arial"/>
          <w:sz w:val="22"/>
          <w:szCs w:val="22"/>
          <w:lang w:val="es-CO"/>
        </w:rPr>
        <w:t xml:space="preserve">El valor total del proyecto es de </w:t>
      </w:r>
      <w:r w:rsidR="00F75F08">
        <w:rPr>
          <w:rFonts w:ascii="Calibri Light" w:hAnsi="Calibri Light" w:cs="Arial"/>
          <w:sz w:val="22"/>
          <w:szCs w:val="22"/>
          <w:lang w:val="es-CO"/>
        </w:rPr>
        <w:t>USD $87</w:t>
      </w:r>
      <w:r w:rsidRPr="004662DA">
        <w:rPr>
          <w:rFonts w:ascii="Calibri Light" w:hAnsi="Calibri Light" w:cs="Arial"/>
          <w:sz w:val="22"/>
          <w:szCs w:val="22"/>
          <w:lang w:val="es-CO"/>
        </w:rPr>
        <w:t>.</w:t>
      </w:r>
      <w:r w:rsidR="00F75F08">
        <w:rPr>
          <w:rFonts w:ascii="Calibri Light" w:hAnsi="Calibri Light" w:cs="Arial"/>
          <w:sz w:val="22"/>
          <w:szCs w:val="22"/>
          <w:lang w:val="es-CO"/>
        </w:rPr>
        <w:t>808</w:t>
      </w:r>
      <w:r w:rsidRPr="004662DA">
        <w:rPr>
          <w:rFonts w:ascii="Calibri Light" w:hAnsi="Calibri Light" w:cs="Arial"/>
          <w:sz w:val="22"/>
          <w:szCs w:val="22"/>
          <w:lang w:val="es-CO"/>
        </w:rPr>
        <w:t>.</w:t>
      </w:r>
      <w:r w:rsidR="00F75F08">
        <w:rPr>
          <w:rFonts w:ascii="Calibri Light" w:hAnsi="Calibri Light" w:cs="Arial"/>
          <w:sz w:val="22"/>
          <w:szCs w:val="22"/>
          <w:lang w:val="es-CO"/>
        </w:rPr>
        <w:t>0</w:t>
      </w:r>
      <w:r w:rsidR="006F71FB" w:rsidRPr="004662DA">
        <w:rPr>
          <w:rFonts w:ascii="Calibri Light" w:hAnsi="Calibri Light" w:cs="Arial"/>
          <w:sz w:val="22"/>
          <w:szCs w:val="22"/>
          <w:lang w:val="es-CO"/>
        </w:rPr>
        <w:t>1</w:t>
      </w:r>
      <w:r w:rsidRPr="004662DA">
        <w:rPr>
          <w:rFonts w:ascii="Calibri Light" w:hAnsi="Calibri Light" w:cs="Arial"/>
          <w:sz w:val="22"/>
          <w:szCs w:val="22"/>
          <w:lang w:val="es-CO"/>
        </w:rPr>
        <w:t>,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</w:t>
      </w:r>
      <w:r w:rsidR="006F71FB" w:rsidRPr="004662DA">
        <w:rPr>
          <w:rFonts w:ascii="Calibri Light" w:hAnsi="Calibri Light" w:cs="Arial"/>
          <w:sz w:val="22"/>
          <w:szCs w:val="22"/>
          <w:lang w:val="es-CO"/>
        </w:rPr>
        <w:t>las contri</w:t>
      </w:r>
      <w:r w:rsidR="00F75F08">
        <w:rPr>
          <w:rFonts w:ascii="Calibri Light" w:hAnsi="Calibri Light" w:cs="Arial"/>
          <w:sz w:val="22"/>
          <w:szCs w:val="22"/>
          <w:lang w:val="es-CO"/>
        </w:rPr>
        <w:t>buciones que se recibieron a junio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3</w:t>
      </w:r>
      <w:r w:rsidR="00F75F08">
        <w:rPr>
          <w:rFonts w:ascii="Calibri Light" w:hAnsi="Calibri Light" w:cs="Arial"/>
          <w:sz w:val="22"/>
          <w:szCs w:val="22"/>
          <w:lang w:val="es-CO"/>
        </w:rPr>
        <w:t>0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de 201</w:t>
      </w:r>
      <w:r w:rsidR="00F75F08">
        <w:rPr>
          <w:rFonts w:ascii="Calibri Light" w:hAnsi="Calibri Light" w:cs="Arial"/>
          <w:sz w:val="22"/>
          <w:szCs w:val="22"/>
          <w:lang w:val="es-CO"/>
        </w:rPr>
        <w:t>6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fueron de USD $</w:t>
      </w:r>
      <w:r w:rsidR="00F75F08">
        <w:rPr>
          <w:rFonts w:ascii="Calibri Light" w:hAnsi="Calibri Light" w:cs="Arial"/>
          <w:sz w:val="22"/>
          <w:szCs w:val="22"/>
          <w:lang w:val="es-CO"/>
        </w:rPr>
        <w:t>22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>.</w:t>
      </w:r>
      <w:r w:rsidR="00F75F08">
        <w:rPr>
          <w:rFonts w:ascii="Calibri Light" w:hAnsi="Calibri Light" w:cs="Arial"/>
          <w:sz w:val="22"/>
          <w:szCs w:val="22"/>
          <w:lang w:val="es-CO"/>
        </w:rPr>
        <w:t>039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>,</w:t>
      </w:r>
      <w:r w:rsidR="00F75F08">
        <w:rPr>
          <w:rFonts w:ascii="Calibri Light" w:hAnsi="Calibri Light" w:cs="Arial"/>
          <w:sz w:val="22"/>
          <w:szCs w:val="22"/>
          <w:lang w:val="es-CO"/>
        </w:rPr>
        <w:t>74</w:t>
      </w:r>
      <w:r w:rsidRPr="004662DA">
        <w:rPr>
          <w:rFonts w:ascii="Calibri Light" w:hAnsi="Calibri Light" w:cs="Arial"/>
          <w:sz w:val="22"/>
          <w:szCs w:val="22"/>
          <w:lang w:val="es-CO"/>
        </w:rPr>
        <w:t>. El gasto oficial para la vige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ncia del año </w:t>
      </w:r>
      <w:r w:rsidR="00A43E82" w:rsidRPr="004662DA">
        <w:rPr>
          <w:rFonts w:ascii="Calibri Light" w:hAnsi="Calibri Light" w:cs="Arial"/>
          <w:sz w:val="22"/>
          <w:szCs w:val="22"/>
          <w:lang w:val="es-CO"/>
        </w:rPr>
        <w:t>2015 fue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</w:t>
      </w:r>
      <w:r w:rsidR="00A43E82" w:rsidRPr="004662DA">
        <w:rPr>
          <w:rFonts w:ascii="Calibri Light" w:hAnsi="Calibri Light" w:cs="Arial"/>
          <w:sz w:val="22"/>
          <w:szCs w:val="22"/>
          <w:lang w:val="es-CO"/>
        </w:rPr>
        <w:t>de USD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 xml:space="preserve"> 32</w:t>
      </w:r>
      <w:r w:rsidRPr="004662DA">
        <w:rPr>
          <w:rFonts w:ascii="Calibri Light" w:hAnsi="Calibri Light" w:cs="Arial"/>
          <w:sz w:val="22"/>
          <w:szCs w:val="22"/>
          <w:lang w:val="es-CO"/>
        </w:rPr>
        <w:t>.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>214</w:t>
      </w:r>
      <w:r w:rsidRPr="004662DA">
        <w:rPr>
          <w:rFonts w:ascii="Calibri Light" w:hAnsi="Calibri Light" w:cs="Arial"/>
          <w:sz w:val="22"/>
          <w:szCs w:val="22"/>
          <w:lang w:val="es-CO"/>
        </w:rPr>
        <w:t>.4</w:t>
      </w:r>
      <w:r w:rsidR="00195434" w:rsidRPr="004662DA">
        <w:rPr>
          <w:rFonts w:ascii="Calibri Light" w:hAnsi="Calibri Light" w:cs="Arial"/>
          <w:sz w:val="22"/>
          <w:szCs w:val="22"/>
          <w:lang w:val="es-CO"/>
        </w:rPr>
        <w:t>5.</w:t>
      </w:r>
    </w:p>
    <w:p w:rsidR="00E20D6B" w:rsidRPr="004662DA" w:rsidRDefault="00E20D6B" w:rsidP="00B52863">
      <w:pPr>
        <w:pStyle w:val="Sinespaciado"/>
        <w:rPr>
          <w:rFonts w:ascii="Calibri Light" w:hAnsi="Calibri Light" w:cs="Arial"/>
          <w:sz w:val="22"/>
          <w:szCs w:val="22"/>
          <w:lang w:val="es-CO"/>
        </w:rPr>
      </w:pPr>
    </w:p>
    <w:tbl>
      <w:tblPr>
        <w:tblW w:w="58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0"/>
        <w:gridCol w:w="2250"/>
        <w:gridCol w:w="1530"/>
      </w:tblGrid>
      <w:tr w:rsidR="00E20D6B" w:rsidRPr="004662DA" w:rsidTr="00E20D6B">
        <w:trPr>
          <w:trHeight w:val="315"/>
          <w:jc w:val="center"/>
        </w:trPr>
        <w:tc>
          <w:tcPr>
            <w:tcW w:w="2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0D6B" w:rsidRPr="004662DA" w:rsidRDefault="00E20D6B" w:rsidP="00E20D6B">
            <w:pPr>
              <w:widowControl/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  <w:t>Valor Total Proyecto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0D6B" w:rsidRPr="004662DA" w:rsidRDefault="00F75F08" w:rsidP="00E20D6B">
            <w:pPr>
              <w:widowControl/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</w:pPr>
            <w:r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  <w:t>Contribuciones a 2016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0D6B" w:rsidRPr="004662DA" w:rsidRDefault="00E20D6B" w:rsidP="00F75F08">
            <w:pPr>
              <w:widowControl/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  <w:t>Gasto en 201</w:t>
            </w:r>
            <w:r w:rsidR="00F75F08">
              <w:rPr>
                <w:rFonts w:ascii="Calibri Light" w:eastAsia="Arial Unicode MS" w:hAnsi="Calibri Light" w:cs="Arial Unicode MS"/>
                <w:b/>
                <w:bCs/>
                <w:color w:val="000000"/>
                <w:sz w:val="22"/>
                <w:szCs w:val="22"/>
                <w:lang w:val="es-ES" w:eastAsia="es-ES"/>
              </w:rPr>
              <w:t>6</w:t>
            </w:r>
          </w:p>
        </w:tc>
      </w:tr>
      <w:tr w:rsidR="00E20D6B" w:rsidRPr="004662DA" w:rsidTr="00E20D6B">
        <w:trPr>
          <w:trHeight w:val="315"/>
          <w:jc w:val="center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0D6B" w:rsidRPr="00F75F08" w:rsidRDefault="00E20D6B" w:rsidP="00E20D6B">
            <w:pPr>
              <w:widowControl/>
              <w:jc w:val="center"/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 xml:space="preserve">                                                                         </w:t>
            </w:r>
            <w:r w:rsidR="00F75F08" w:rsidRPr="00F75F08">
              <w:rPr>
                <w:rFonts w:ascii="Calibri Light" w:hAnsi="Calibri Light"/>
                <w:bCs/>
                <w:color w:val="000000"/>
                <w:sz w:val="22"/>
                <w:szCs w:val="22"/>
              </w:rPr>
              <w:t>87,808.01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5F08" w:rsidRDefault="00F75F08" w:rsidP="00F75F08">
            <w:pPr>
              <w:widowControl/>
              <w:jc w:val="center"/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</w:pPr>
          </w:p>
          <w:p w:rsidR="00E20D6B" w:rsidRPr="004662DA" w:rsidRDefault="00F75F08" w:rsidP="00F75F08">
            <w:pPr>
              <w:widowControl/>
              <w:jc w:val="center"/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</w:pPr>
            <w:r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>22,039.74</w:t>
            </w:r>
            <w:r w:rsidR="00E20D6B" w:rsidRPr="004662DA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 xml:space="preserve">                                                                        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0D6B" w:rsidRPr="004662DA" w:rsidRDefault="00E20D6B" w:rsidP="00F75F08">
            <w:pPr>
              <w:widowControl/>
              <w:jc w:val="center"/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</w:pPr>
            <w:r w:rsidRPr="004662DA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 xml:space="preserve">                                                                            </w:t>
            </w:r>
            <w:r w:rsidR="00F75F08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>57</w:t>
            </w:r>
            <w:r w:rsidRPr="004662DA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>,</w:t>
            </w:r>
            <w:r w:rsidR="00F75F08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>609.42</w:t>
            </w:r>
            <w:r w:rsidRPr="004662DA">
              <w:rPr>
                <w:rFonts w:ascii="Calibri Light" w:eastAsia="Arial Unicode MS" w:hAnsi="Calibri Light" w:cs="Arial Unicode MS"/>
                <w:color w:val="000000"/>
                <w:sz w:val="22"/>
                <w:szCs w:val="22"/>
                <w:lang w:val="es-ES" w:eastAsia="es-ES"/>
              </w:rPr>
              <w:t xml:space="preserve"> </w:t>
            </w:r>
          </w:p>
        </w:tc>
      </w:tr>
    </w:tbl>
    <w:p w:rsidR="00E20D6B" w:rsidRPr="004662DA" w:rsidRDefault="00E20D6B" w:rsidP="00B52863">
      <w:pPr>
        <w:pStyle w:val="Sinespaciado"/>
        <w:rPr>
          <w:rFonts w:ascii="Calibri Light" w:hAnsi="Calibri Light" w:cs="Arial"/>
          <w:b/>
          <w:sz w:val="22"/>
          <w:szCs w:val="22"/>
          <w:lang w:val="es-CO"/>
        </w:rPr>
      </w:pPr>
    </w:p>
    <w:p w:rsidR="000D7844" w:rsidRPr="004662DA" w:rsidRDefault="000D7844" w:rsidP="003C0639">
      <w:pPr>
        <w:tabs>
          <w:tab w:val="left" w:pos="2235"/>
        </w:tabs>
        <w:rPr>
          <w:rFonts w:ascii="Calibri Light" w:hAnsi="Calibri Light" w:cs="Arial"/>
          <w:sz w:val="22"/>
          <w:szCs w:val="22"/>
          <w:lang w:val="es-CO"/>
        </w:rPr>
      </w:pPr>
    </w:p>
    <w:p w:rsidR="00B52863" w:rsidRPr="004662DA" w:rsidRDefault="00B52863" w:rsidP="003C0639">
      <w:pPr>
        <w:tabs>
          <w:tab w:val="left" w:pos="2235"/>
        </w:tabs>
        <w:rPr>
          <w:rFonts w:ascii="Calibri Light" w:hAnsi="Calibri Light" w:cs="Arial"/>
          <w:sz w:val="22"/>
          <w:szCs w:val="22"/>
          <w:lang w:val="es-CO"/>
        </w:rPr>
      </w:pPr>
      <w:bookmarkStart w:id="6" w:name="_GoBack"/>
      <w:bookmarkEnd w:id="6"/>
    </w:p>
    <w:sectPr w:rsidR="00B52863" w:rsidRPr="004662DA" w:rsidSect="00D451F0">
      <w:headerReference w:type="default" r:id="rId7"/>
      <w:endnotePr>
        <w:numFmt w:val="decimal"/>
      </w:endnotePr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E9C" w:rsidRDefault="00BE6E9C">
      <w:r>
        <w:separator/>
      </w:r>
    </w:p>
  </w:endnote>
  <w:endnote w:type="continuationSeparator" w:id="0">
    <w:p w:rsidR="00BE6E9C" w:rsidRDefault="00BE6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E9C" w:rsidRDefault="00BE6E9C">
      <w:r>
        <w:separator/>
      </w:r>
    </w:p>
  </w:footnote>
  <w:footnote w:type="continuationSeparator" w:id="0">
    <w:p w:rsidR="00BE6E9C" w:rsidRDefault="00BE6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90E" w:rsidRDefault="0051690E" w:rsidP="006E5EE0">
    <w:pPr>
      <w:pStyle w:val="Encabezado"/>
      <w:rPr>
        <w:lang w:val="es-ES"/>
      </w:rPr>
    </w:pPr>
  </w:p>
  <w:p w:rsidR="0051690E" w:rsidRPr="006E5EE0" w:rsidRDefault="0051690E" w:rsidP="006E5EE0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D414A"/>
    <w:multiLevelType w:val="hybridMultilevel"/>
    <w:tmpl w:val="00BA1D7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2167A"/>
    <w:multiLevelType w:val="hybridMultilevel"/>
    <w:tmpl w:val="E4E013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A47C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480DBC"/>
    <w:multiLevelType w:val="hybridMultilevel"/>
    <w:tmpl w:val="0652C2FE"/>
    <w:lvl w:ilvl="0" w:tplc="CFA8D4A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sz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36FA2"/>
    <w:multiLevelType w:val="hybridMultilevel"/>
    <w:tmpl w:val="E0F6E042"/>
    <w:lvl w:ilvl="0" w:tplc="EA6002F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2A684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01B1762"/>
    <w:multiLevelType w:val="hybridMultilevel"/>
    <w:tmpl w:val="8354CA74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0C91407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5120B9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5BD1563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81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17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189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61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33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05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477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49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210" w:hanging="180"/>
      </w:pPr>
      <w:rPr>
        <w:rFonts w:cs="Times New Roman"/>
      </w:rPr>
    </w:lvl>
  </w:abstractNum>
  <w:abstractNum w:abstractNumId="10" w15:restartNumberingAfterBreak="0">
    <w:nsid w:val="15C30BE2"/>
    <w:multiLevelType w:val="hybridMultilevel"/>
    <w:tmpl w:val="FF4C982A"/>
    <w:lvl w:ilvl="0" w:tplc="F6FE1EFC">
      <w:numFmt w:val="bullet"/>
      <w:lvlText w:val="-"/>
      <w:lvlJc w:val="left"/>
      <w:pPr>
        <w:tabs>
          <w:tab w:val="num" w:pos="572"/>
        </w:tabs>
        <w:ind w:left="572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974EC1"/>
    <w:multiLevelType w:val="hybridMultilevel"/>
    <w:tmpl w:val="F75E8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4D1BE3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23B693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44111D7"/>
    <w:multiLevelType w:val="hybridMultilevel"/>
    <w:tmpl w:val="48F07FFE"/>
    <w:lvl w:ilvl="0" w:tplc="A6B88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32B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5E9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56B2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CC7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088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3CC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2645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6463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5DF2040"/>
    <w:multiLevelType w:val="hybridMultilevel"/>
    <w:tmpl w:val="D556E394"/>
    <w:lvl w:ilvl="0" w:tplc="69B0F4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80FF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EA1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C0D5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686F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3A0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C6AC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54A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2A1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26C86E51"/>
    <w:multiLevelType w:val="hybridMultilevel"/>
    <w:tmpl w:val="B0FA1808"/>
    <w:lvl w:ilvl="0" w:tplc="2BF84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A0A3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E40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963B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300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7C0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FC9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28D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C62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C527AD4"/>
    <w:multiLevelType w:val="hybridMultilevel"/>
    <w:tmpl w:val="F956117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8220A"/>
    <w:multiLevelType w:val="hybridMultilevel"/>
    <w:tmpl w:val="445E43C4"/>
    <w:lvl w:ilvl="0" w:tplc="3ED044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0C0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648E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E4B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0A7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34C3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F60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D67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661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7E91BBE"/>
    <w:multiLevelType w:val="hybridMultilevel"/>
    <w:tmpl w:val="06C04FAC"/>
    <w:lvl w:ilvl="0" w:tplc="F6FE1EFC">
      <w:numFmt w:val="bullet"/>
      <w:lvlText w:val="-"/>
      <w:lvlJc w:val="left"/>
      <w:pPr>
        <w:tabs>
          <w:tab w:val="num" w:pos="1112"/>
        </w:tabs>
        <w:ind w:left="1112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3BF55F2C"/>
    <w:multiLevelType w:val="hybridMultilevel"/>
    <w:tmpl w:val="ADF4D5F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1B2197"/>
    <w:multiLevelType w:val="hybridMultilevel"/>
    <w:tmpl w:val="AEAEC53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B7DAA"/>
    <w:multiLevelType w:val="hybridMultilevel"/>
    <w:tmpl w:val="B1BC2630"/>
    <w:lvl w:ilvl="0" w:tplc="079C6A9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902E22C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472840EA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9ADEB992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CFE62888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55F88C6E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F814B83A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38300A7A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6DE086B6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3" w15:restartNumberingAfterBreak="0">
    <w:nsid w:val="42D35E95"/>
    <w:multiLevelType w:val="hybridMultilevel"/>
    <w:tmpl w:val="C6506EA2"/>
    <w:lvl w:ilvl="0" w:tplc="D6FE5A3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F34E97"/>
    <w:multiLevelType w:val="hybridMultilevel"/>
    <w:tmpl w:val="6076F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CE5D07"/>
    <w:multiLevelType w:val="hybridMultilevel"/>
    <w:tmpl w:val="A09E775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08CF20E">
      <w:numFmt w:val="bullet"/>
      <w:lvlText w:val="-"/>
      <w:lvlJc w:val="left"/>
      <w:pPr>
        <w:tabs>
          <w:tab w:val="num" w:pos="1185"/>
        </w:tabs>
        <w:ind w:left="1185" w:hanging="465"/>
      </w:pPr>
      <w:rPr>
        <w:rFonts w:ascii="Arial" w:eastAsia="Times New Roman" w:hAnsi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2271A9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9655CB6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E1656EB"/>
    <w:multiLevelType w:val="hybridMultilevel"/>
    <w:tmpl w:val="6A3AA054"/>
    <w:lvl w:ilvl="0" w:tplc="2D14CB2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152C93"/>
    <w:multiLevelType w:val="multilevel"/>
    <w:tmpl w:val="9F10A6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6B51D7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5903215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5AE6027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5B8B1FD6"/>
    <w:multiLevelType w:val="hybridMultilevel"/>
    <w:tmpl w:val="1578ED0C"/>
    <w:lvl w:ilvl="0" w:tplc="A7DE89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424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F87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944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5A03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9E5D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B2AC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44EA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967C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5BAF0703"/>
    <w:multiLevelType w:val="hybridMultilevel"/>
    <w:tmpl w:val="79541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DF7299"/>
    <w:multiLevelType w:val="hybridMultilevel"/>
    <w:tmpl w:val="6478CA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A1921"/>
    <w:multiLevelType w:val="hybridMultilevel"/>
    <w:tmpl w:val="3976B02A"/>
    <w:lvl w:ilvl="0" w:tplc="948C40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2A3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827C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A62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1E5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804A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E84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C78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3710B1E"/>
    <w:multiLevelType w:val="hybridMultilevel"/>
    <w:tmpl w:val="840655FA"/>
    <w:lvl w:ilvl="0" w:tplc="BB6000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39608B6"/>
    <w:multiLevelType w:val="hybridMultilevel"/>
    <w:tmpl w:val="A31E27F0"/>
    <w:lvl w:ilvl="0" w:tplc="71568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7E7E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E0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383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927D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CA7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642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D8B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8CC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4D14FD5"/>
    <w:multiLevelType w:val="hybridMultilevel"/>
    <w:tmpl w:val="06C04FAC"/>
    <w:lvl w:ilvl="0" w:tplc="6A00F7F2">
      <w:start w:val="16"/>
      <w:numFmt w:val="bullet"/>
      <w:lvlText w:val=""/>
      <w:lvlJc w:val="left"/>
      <w:pPr>
        <w:tabs>
          <w:tab w:val="num" w:pos="1472"/>
        </w:tabs>
        <w:ind w:left="1472" w:hanging="72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0" w15:restartNumberingAfterBreak="0">
    <w:nsid w:val="75516DB2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A0E31F7"/>
    <w:multiLevelType w:val="hybridMultilevel"/>
    <w:tmpl w:val="4120BEE4"/>
    <w:lvl w:ilvl="0" w:tplc="85DCC92E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2"/>
  </w:num>
  <w:num w:numId="2">
    <w:abstractNumId w:val="2"/>
  </w:num>
  <w:num w:numId="3">
    <w:abstractNumId w:val="13"/>
  </w:num>
  <w:num w:numId="4">
    <w:abstractNumId w:val="8"/>
  </w:num>
  <w:num w:numId="5">
    <w:abstractNumId w:val="30"/>
  </w:num>
  <w:num w:numId="6">
    <w:abstractNumId w:val="32"/>
  </w:num>
  <w:num w:numId="7">
    <w:abstractNumId w:val="5"/>
  </w:num>
  <w:num w:numId="8">
    <w:abstractNumId w:val="31"/>
  </w:num>
  <w:num w:numId="9">
    <w:abstractNumId w:val="10"/>
  </w:num>
  <w:num w:numId="10">
    <w:abstractNumId w:val="19"/>
  </w:num>
  <w:num w:numId="11">
    <w:abstractNumId w:val="39"/>
  </w:num>
  <w:num w:numId="12">
    <w:abstractNumId w:val="24"/>
  </w:num>
  <w:num w:numId="13">
    <w:abstractNumId w:val="34"/>
  </w:num>
  <w:num w:numId="14">
    <w:abstractNumId w:val="11"/>
  </w:num>
  <w:num w:numId="15">
    <w:abstractNumId w:val="18"/>
  </w:num>
  <w:num w:numId="16">
    <w:abstractNumId w:val="36"/>
  </w:num>
  <w:num w:numId="17">
    <w:abstractNumId w:val="23"/>
  </w:num>
  <w:num w:numId="18">
    <w:abstractNumId w:val="37"/>
  </w:num>
  <w:num w:numId="19">
    <w:abstractNumId w:val="17"/>
  </w:num>
  <w:num w:numId="20">
    <w:abstractNumId w:val="21"/>
  </w:num>
  <w:num w:numId="21">
    <w:abstractNumId w:val="25"/>
  </w:num>
  <w:num w:numId="22">
    <w:abstractNumId w:val="3"/>
  </w:num>
  <w:num w:numId="23">
    <w:abstractNumId w:val="0"/>
  </w:num>
  <w:num w:numId="24">
    <w:abstractNumId w:val="4"/>
  </w:num>
  <w:num w:numId="25">
    <w:abstractNumId w:val="28"/>
  </w:num>
  <w:num w:numId="26">
    <w:abstractNumId w:val="38"/>
  </w:num>
  <w:num w:numId="27">
    <w:abstractNumId w:val="14"/>
  </w:num>
  <w:num w:numId="28">
    <w:abstractNumId w:val="35"/>
  </w:num>
  <w:num w:numId="29">
    <w:abstractNumId w:val="16"/>
  </w:num>
  <w:num w:numId="30">
    <w:abstractNumId w:val="15"/>
  </w:num>
  <w:num w:numId="31">
    <w:abstractNumId w:val="33"/>
  </w:num>
  <w:num w:numId="32">
    <w:abstractNumId w:val="6"/>
  </w:num>
  <w:num w:numId="33">
    <w:abstractNumId w:val="1"/>
  </w:num>
  <w:num w:numId="34">
    <w:abstractNumId w:val="9"/>
  </w:num>
  <w:num w:numId="35">
    <w:abstractNumId w:val="29"/>
  </w:num>
  <w:num w:numId="36">
    <w:abstractNumId w:val="12"/>
  </w:num>
  <w:num w:numId="37">
    <w:abstractNumId w:val="7"/>
  </w:num>
  <w:num w:numId="38">
    <w:abstractNumId w:val="20"/>
  </w:num>
  <w:num w:numId="39">
    <w:abstractNumId w:val="26"/>
  </w:num>
  <w:num w:numId="40">
    <w:abstractNumId w:val="41"/>
  </w:num>
  <w:num w:numId="41">
    <w:abstractNumId w:val="27"/>
  </w:num>
  <w:num w:numId="42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602"/>
    <w:rsid w:val="00000178"/>
    <w:rsid w:val="00011B42"/>
    <w:rsid w:val="000148D4"/>
    <w:rsid w:val="000161EE"/>
    <w:rsid w:val="00021996"/>
    <w:rsid w:val="00022120"/>
    <w:rsid w:val="00027408"/>
    <w:rsid w:val="00037B89"/>
    <w:rsid w:val="000506FC"/>
    <w:rsid w:val="000513B8"/>
    <w:rsid w:val="00061A7F"/>
    <w:rsid w:val="0008593B"/>
    <w:rsid w:val="00091013"/>
    <w:rsid w:val="000A2DA9"/>
    <w:rsid w:val="000C2232"/>
    <w:rsid w:val="000D20B1"/>
    <w:rsid w:val="000D26F9"/>
    <w:rsid w:val="000D7844"/>
    <w:rsid w:val="000E63B5"/>
    <w:rsid w:val="000F174F"/>
    <w:rsid w:val="00116778"/>
    <w:rsid w:val="00123EBD"/>
    <w:rsid w:val="00134C40"/>
    <w:rsid w:val="0015660C"/>
    <w:rsid w:val="00181764"/>
    <w:rsid w:val="00191029"/>
    <w:rsid w:val="00195434"/>
    <w:rsid w:val="001A1957"/>
    <w:rsid w:val="001A714A"/>
    <w:rsid w:val="001B3A4F"/>
    <w:rsid w:val="001C7EEB"/>
    <w:rsid w:val="001D5E4B"/>
    <w:rsid w:val="001E38D3"/>
    <w:rsid w:val="0020368D"/>
    <w:rsid w:val="00206DBD"/>
    <w:rsid w:val="002165C9"/>
    <w:rsid w:val="002242B0"/>
    <w:rsid w:val="00226384"/>
    <w:rsid w:val="00230921"/>
    <w:rsid w:val="00235AC9"/>
    <w:rsid w:val="002368D3"/>
    <w:rsid w:val="00240B12"/>
    <w:rsid w:val="002478C2"/>
    <w:rsid w:val="00261703"/>
    <w:rsid w:val="002637FC"/>
    <w:rsid w:val="0027069B"/>
    <w:rsid w:val="00272775"/>
    <w:rsid w:val="002879ED"/>
    <w:rsid w:val="00295AAC"/>
    <w:rsid w:val="002A23E8"/>
    <w:rsid w:val="002A492D"/>
    <w:rsid w:val="002B26C7"/>
    <w:rsid w:val="002D0602"/>
    <w:rsid w:val="002E2754"/>
    <w:rsid w:val="002E4BE5"/>
    <w:rsid w:val="002E4E81"/>
    <w:rsid w:val="002F67D9"/>
    <w:rsid w:val="003012C8"/>
    <w:rsid w:val="00306C59"/>
    <w:rsid w:val="00315369"/>
    <w:rsid w:val="00333CCE"/>
    <w:rsid w:val="00335BA4"/>
    <w:rsid w:val="0034378B"/>
    <w:rsid w:val="003572C4"/>
    <w:rsid w:val="00363E60"/>
    <w:rsid w:val="0038177B"/>
    <w:rsid w:val="003857BB"/>
    <w:rsid w:val="0039001E"/>
    <w:rsid w:val="003924F6"/>
    <w:rsid w:val="00395115"/>
    <w:rsid w:val="003C0639"/>
    <w:rsid w:val="003D0C05"/>
    <w:rsid w:val="003E2B62"/>
    <w:rsid w:val="003E3378"/>
    <w:rsid w:val="003E7BD0"/>
    <w:rsid w:val="003F2ABE"/>
    <w:rsid w:val="003F4025"/>
    <w:rsid w:val="0041485B"/>
    <w:rsid w:val="00416274"/>
    <w:rsid w:val="00416D5E"/>
    <w:rsid w:val="00417087"/>
    <w:rsid w:val="00424452"/>
    <w:rsid w:val="00430B69"/>
    <w:rsid w:val="00440EF1"/>
    <w:rsid w:val="00445155"/>
    <w:rsid w:val="00463289"/>
    <w:rsid w:val="0046571A"/>
    <w:rsid w:val="004662DA"/>
    <w:rsid w:val="00480A9F"/>
    <w:rsid w:val="00481EA0"/>
    <w:rsid w:val="00496B9E"/>
    <w:rsid w:val="004A0F49"/>
    <w:rsid w:val="004A39B3"/>
    <w:rsid w:val="004A670C"/>
    <w:rsid w:val="004D2FB4"/>
    <w:rsid w:val="004D330F"/>
    <w:rsid w:val="004D7394"/>
    <w:rsid w:val="004E3E49"/>
    <w:rsid w:val="004F776A"/>
    <w:rsid w:val="00502C27"/>
    <w:rsid w:val="00511945"/>
    <w:rsid w:val="00514F60"/>
    <w:rsid w:val="0051690E"/>
    <w:rsid w:val="00520E1A"/>
    <w:rsid w:val="00523FFA"/>
    <w:rsid w:val="00524CC0"/>
    <w:rsid w:val="00526F5F"/>
    <w:rsid w:val="00537CB7"/>
    <w:rsid w:val="00541928"/>
    <w:rsid w:val="00543E0E"/>
    <w:rsid w:val="00573617"/>
    <w:rsid w:val="005A1BC3"/>
    <w:rsid w:val="005A6943"/>
    <w:rsid w:val="005B2B09"/>
    <w:rsid w:val="005B4548"/>
    <w:rsid w:val="005C744A"/>
    <w:rsid w:val="005D63FB"/>
    <w:rsid w:val="005E1C2E"/>
    <w:rsid w:val="005E2F96"/>
    <w:rsid w:val="005E44C5"/>
    <w:rsid w:val="005F4CF9"/>
    <w:rsid w:val="005F7097"/>
    <w:rsid w:val="006011E4"/>
    <w:rsid w:val="00622E84"/>
    <w:rsid w:val="00634FE7"/>
    <w:rsid w:val="006447B4"/>
    <w:rsid w:val="0065267F"/>
    <w:rsid w:val="00666B40"/>
    <w:rsid w:val="0068093C"/>
    <w:rsid w:val="006825DA"/>
    <w:rsid w:val="00684A63"/>
    <w:rsid w:val="0068620F"/>
    <w:rsid w:val="006B1F27"/>
    <w:rsid w:val="006C245E"/>
    <w:rsid w:val="006D1178"/>
    <w:rsid w:val="006D528A"/>
    <w:rsid w:val="006D54A5"/>
    <w:rsid w:val="006D7103"/>
    <w:rsid w:val="006E0DF8"/>
    <w:rsid w:val="006E5EE0"/>
    <w:rsid w:val="006F4C1D"/>
    <w:rsid w:val="006F53FA"/>
    <w:rsid w:val="006F71FB"/>
    <w:rsid w:val="00710314"/>
    <w:rsid w:val="00715CCD"/>
    <w:rsid w:val="00717EDD"/>
    <w:rsid w:val="007235A8"/>
    <w:rsid w:val="0072498B"/>
    <w:rsid w:val="00731F6E"/>
    <w:rsid w:val="00737AE7"/>
    <w:rsid w:val="007443F0"/>
    <w:rsid w:val="00747ADA"/>
    <w:rsid w:val="00750B65"/>
    <w:rsid w:val="00750DFA"/>
    <w:rsid w:val="00753C96"/>
    <w:rsid w:val="00760351"/>
    <w:rsid w:val="00763F6E"/>
    <w:rsid w:val="007704B7"/>
    <w:rsid w:val="007758A9"/>
    <w:rsid w:val="00780BE6"/>
    <w:rsid w:val="007824BF"/>
    <w:rsid w:val="00795DE5"/>
    <w:rsid w:val="007A49CF"/>
    <w:rsid w:val="007A7894"/>
    <w:rsid w:val="007B0955"/>
    <w:rsid w:val="007B1FAF"/>
    <w:rsid w:val="007B2A20"/>
    <w:rsid w:val="007D2B24"/>
    <w:rsid w:val="007D54CD"/>
    <w:rsid w:val="007E49BE"/>
    <w:rsid w:val="007F2C3D"/>
    <w:rsid w:val="007F39F2"/>
    <w:rsid w:val="007F7F32"/>
    <w:rsid w:val="00806EE4"/>
    <w:rsid w:val="00820682"/>
    <w:rsid w:val="0083142F"/>
    <w:rsid w:val="00851E7C"/>
    <w:rsid w:val="008540AE"/>
    <w:rsid w:val="00854252"/>
    <w:rsid w:val="00855284"/>
    <w:rsid w:val="00855AA4"/>
    <w:rsid w:val="0086196A"/>
    <w:rsid w:val="008763CE"/>
    <w:rsid w:val="0087654F"/>
    <w:rsid w:val="008775FE"/>
    <w:rsid w:val="008851B9"/>
    <w:rsid w:val="00885D8D"/>
    <w:rsid w:val="00890B18"/>
    <w:rsid w:val="00890B69"/>
    <w:rsid w:val="008912AC"/>
    <w:rsid w:val="008920FE"/>
    <w:rsid w:val="00894EB4"/>
    <w:rsid w:val="00897096"/>
    <w:rsid w:val="008A3781"/>
    <w:rsid w:val="008A41E1"/>
    <w:rsid w:val="008B0BBA"/>
    <w:rsid w:val="008B34D2"/>
    <w:rsid w:val="008B6085"/>
    <w:rsid w:val="008E1314"/>
    <w:rsid w:val="008E3364"/>
    <w:rsid w:val="008F5434"/>
    <w:rsid w:val="009105B9"/>
    <w:rsid w:val="00922745"/>
    <w:rsid w:val="00922A89"/>
    <w:rsid w:val="0093444D"/>
    <w:rsid w:val="00935810"/>
    <w:rsid w:val="00942C1E"/>
    <w:rsid w:val="00955DEA"/>
    <w:rsid w:val="00962F7F"/>
    <w:rsid w:val="0097078B"/>
    <w:rsid w:val="009720E6"/>
    <w:rsid w:val="009723A9"/>
    <w:rsid w:val="00975D70"/>
    <w:rsid w:val="00981B0E"/>
    <w:rsid w:val="00981D58"/>
    <w:rsid w:val="00992063"/>
    <w:rsid w:val="009938BB"/>
    <w:rsid w:val="00994CC8"/>
    <w:rsid w:val="00996BC4"/>
    <w:rsid w:val="00997910"/>
    <w:rsid w:val="009A042D"/>
    <w:rsid w:val="009E12F6"/>
    <w:rsid w:val="009E4F73"/>
    <w:rsid w:val="009F669D"/>
    <w:rsid w:val="009F705A"/>
    <w:rsid w:val="00A05DE8"/>
    <w:rsid w:val="00A1234D"/>
    <w:rsid w:val="00A43E82"/>
    <w:rsid w:val="00A615AC"/>
    <w:rsid w:val="00A62EF8"/>
    <w:rsid w:val="00A74A31"/>
    <w:rsid w:val="00A75D12"/>
    <w:rsid w:val="00AB2E97"/>
    <w:rsid w:val="00AC4662"/>
    <w:rsid w:val="00AD02C0"/>
    <w:rsid w:val="00AD4763"/>
    <w:rsid w:val="00AD5AF1"/>
    <w:rsid w:val="00B018A4"/>
    <w:rsid w:val="00B157BF"/>
    <w:rsid w:val="00B327D2"/>
    <w:rsid w:val="00B418DD"/>
    <w:rsid w:val="00B42702"/>
    <w:rsid w:val="00B52863"/>
    <w:rsid w:val="00B547DD"/>
    <w:rsid w:val="00B54A44"/>
    <w:rsid w:val="00B71855"/>
    <w:rsid w:val="00B81BBE"/>
    <w:rsid w:val="00B82017"/>
    <w:rsid w:val="00B82551"/>
    <w:rsid w:val="00B8612C"/>
    <w:rsid w:val="00B95470"/>
    <w:rsid w:val="00BB55C6"/>
    <w:rsid w:val="00BB6D10"/>
    <w:rsid w:val="00BD0941"/>
    <w:rsid w:val="00BE0602"/>
    <w:rsid w:val="00BE6E9C"/>
    <w:rsid w:val="00BF3E04"/>
    <w:rsid w:val="00BF45C7"/>
    <w:rsid w:val="00BF4C53"/>
    <w:rsid w:val="00C068B0"/>
    <w:rsid w:val="00C13725"/>
    <w:rsid w:val="00C23FFB"/>
    <w:rsid w:val="00C26FED"/>
    <w:rsid w:val="00C33A0F"/>
    <w:rsid w:val="00C66066"/>
    <w:rsid w:val="00C9714B"/>
    <w:rsid w:val="00CA2445"/>
    <w:rsid w:val="00CB5F6A"/>
    <w:rsid w:val="00CC50AA"/>
    <w:rsid w:val="00CC6303"/>
    <w:rsid w:val="00CD08B8"/>
    <w:rsid w:val="00CE0CE6"/>
    <w:rsid w:val="00CF13A4"/>
    <w:rsid w:val="00D010A0"/>
    <w:rsid w:val="00D21B19"/>
    <w:rsid w:val="00D258A6"/>
    <w:rsid w:val="00D451F0"/>
    <w:rsid w:val="00D559FB"/>
    <w:rsid w:val="00D67A86"/>
    <w:rsid w:val="00D77FE1"/>
    <w:rsid w:val="00D83659"/>
    <w:rsid w:val="00D8595F"/>
    <w:rsid w:val="00DA7AA3"/>
    <w:rsid w:val="00DB352F"/>
    <w:rsid w:val="00DC0933"/>
    <w:rsid w:val="00DC393C"/>
    <w:rsid w:val="00DD5149"/>
    <w:rsid w:val="00DD60DF"/>
    <w:rsid w:val="00DD6842"/>
    <w:rsid w:val="00DE5B2E"/>
    <w:rsid w:val="00DE730B"/>
    <w:rsid w:val="00E10009"/>
    <w:rsid w:val="00E12915"/>
    <w:rsid w:val="00E201DB"/>
    <w:rsid w:val="00E20D6B"/>
    <w:rsid w:val="00E2709C"/>
    <w:rsid w:val="00E3534C"/>
    <w:rsid w:val="00E41AB9"/>
    <w:rsid w:val="00E43082"/>
    <w:rsid w:val="00E4313D"/>
    <w:rsid w:val="00E45F01"/>
    <w:rsid w:val="00E52236"/>
    <w:rsid w:val="00E71D22"/>
    <w:rsid w:val="00E7679C"/>
    <w:rsid w:val="00E86A47"/>
    <w:rsid w:val="00E91EE8"/>
    <w:rsid w:val="00E96E61"/>
    <w:rsid w:val="00E972AA"/>
    <w:rsid w:val="00E97659"/>
    <w:rsid w:val="00EA13E4"/>
    <w:rsid w:val="00EC02AD"/>
    <w:rsid w:val="00EE0F9C"/>
    <w:rsid w:val="00EF1124"/>
    <w:rsid w:val="00EF6FEF"/>
    <w:rsid w:val="00F0047D"/>
    <w:rsid w:val="00F01AFD"/>
    <w:rsid w:val="00F0711F"/>
    <w:rsid w:val="00F24DAD"/>
    <w:rsid w:val="00F33828"/>
    <w:rsid w:val="00F35652"/>
    <w:rsid w:val="00F36514"/>
    <w:rsid w:val="00F4175D"/>
    <w:rsid w:val="00F50EA5"/>
    <w:rsid w:val="00F511A5"/>
    <w:rsid w:val="00F55732"/>
    <w:rsid w:val="00F75F08"/>
    <w:rsid w:val="00F76CF4"/>
    <w:rsid w:val="00F84888"/>
    <w:rsid w:val="00F92D4B"/>
    <w:rsid w:val="00F940F2"/>
    <w:rsid w:val="00FA1494"/>
    <w:rsid w:val="00FA5DF6"/>
    <w:rsid w:val="00FB32EC"/>
    <w:rsid w:val="00FC03FD"/>
    <w:rsid w:val="00FE491D"/>
    <w:rsid w:val="00FE748F"/>
    <w:rsid w:val="00F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E87602"/>
  <w15:docId w15:val="{22DF72DB-C1E9-42DC-BF17-775E7677E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451F0"/>
    <w:pPr>
      <w:widowControl w:val="0"/>
    </w:pPr>
    <w:rPr>
      <w:sz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locked/>
    <w:rsid w:val="00C1372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2A23E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D451F0"/>
    <w:pPr>
      <w:keepNext/>
      <w:shd w:val="pct15" w:color="auto" w:fill="FFFFFF"/>
      <w:jc w:val="center"/>
      <w:outlineLvl w:val="2"/>
    </w:pPr>
    <w:rPr>
      <w:rFonts w:ascii="Arial" w:hAnsi="Arial"/>
      <w:bCs/>
    </w:rPr>
  </w:style>
  <w:style w:type="paragraph" w:styleId="Ttulo4">
    <w:name w:val="heading 4"/>
    <w:basedOn w:val="Normal"/>
    <w:next w:val="Normal"/>
    <w:link w:val="Ttulo4Car"/>
    <w:uiPriority w:val="99"/>
    <w:qFormat/>
    <w:rsid w:val="00D451F0"/>
    <w:pPr>
      <w:keepNext/>
      <w:jc w:val="center"/>
      <w:outlineLvl w:val="3"/>
    </w:pPr>
    <w:rPr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2A23E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9"/>
    <w:locked/>
    <w:rsid w:val="000506FC"/>
    <w:rPr>
      <w:rFonts w:ascii="Cambria" w:hAnsi="Cambria" w:cs="Times New Roman"/>
      <w:b/>
      <w:bCs/>
      <w:sz w:val="26"/>
      <w:szCs w:val="26"/>
      <w:lang w:val="en-US" w:eastAsia="en-US"/>
    </w:rPr>
  </w:style>
  <w:style w:type="character" w:customStyle="1" w:styleId="Ttulo4Car">
    <w:name w:val="Título 4 Car"/>
    <w:basedOn w:val="Fuentedeprrafopredeter"/>
    <w:link w:val="Ttulo4"/>
    <w:uiPriority w:val="99"/>
    <w:semiHidden/>
    <w:locked/>
    <w:rsid w:val="000506FC"/>
    <w:rPr>
      <w:rFonts w:ascii="Calibri" w:hAnsi="Calibri" w:cs="Times New Roman"/>
      <w:b/>
      <w:bCs/>
      <w:sz w:val="28"/>
      <w:szCs w:val="28"/>
      <w:lang w:val="en-US" w:eastAsia="en-US"/>
    </w:rPr>
  </w:style>
  <w:style w:type="paragraph" w:styleId="Textoindependiente">
    <w:name w:val="Body Text"/>
    <w:basedOn w:val="Normal"/>
    <w:link w:val="TextoindependienteCar"/>
    <w:uiPriority w:val="99"/>
    <w:semiHidden/>
    <w:rsid w:val="00D451F0"/>
    <w:pPr>
      <w:widowControl/>
    </w:pPr>
    <w:rPr>
      <w:rFonts w:ascii="Univers" w:hAnsi="Univers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rsid w:val="00D451F0"/>
    <w:pPr>
      <w:widowControl/>
    </w:pPr>
    <w:rPr>
      <w:rFonts w:ascii="Arial" w:hAnsi="Arial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rsid w:val="00D451F0"/>
    <w:pPr>
      <w:jc w:val="both"/>
    </w:pPr>
    <w:rPr>
      <w:szCs w:val="24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locked/>
    <w:rsid w:val="000506FC"/>
    <w:rPr>
      <w:rFonts w:cs="Times New Roman"/>
      <w:sz w:val="16"/>
      <w:szCs w:val="16"/>
      <w:lang w:val="en-US" w:eastAsia="en-US"/>
    </w:rPr>
  </w:style>
  <w:style w:type="paragraph" w:styleId="Encabezado">
    <w:name w:val="header"/>
    <w:basedOn w:val="Normal"/>
    <w:link w:val="Encabezado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Piedepgina">
    <w:name w:val="footer"/>
    <w:basedOn w:val="Normal"/>
    <w:link w:val="Piedepgina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customStyle="1" w:styleId="CarCarCar">
    <w:name w:val="Car Car Car"/>
    <w:basedOn w:val="Ttulo2"/>
    <w:uiPriority w:val="99"/>
    <w:rsid w:val="002A23E8"/>
    <w:pPr>
      <w:pageBreakBefore/>
      <w:widowControl/>
      <w:tabs>
        <w:tab w:val="left" w:pos="850"/>
        <w:tab w:val="left" w:pos="1191"/>
        <w:tab w:val="left" w:pos="1531"/>
      </w:tabs>
      <w:spacing w:before="120" w:after="120"/>
      <w:jc w:val="center"/>
    </w:pPr>
    <w:rPr>
      <w:rFonts w:ascii="Tahoma" w:hAnsi="Tahoma" w:cs="Tahoma"/>
      <w:bCs w:val="0"/>
      <w:i w:val="0"/>
      <w:iCs w:val="0"/>
      <w:color w:val="FFFFFF"/>
      <w:spacing w:val="20"/>
      <w:sz w:val="22"/>
      <w:szCs w:val="22"/>
      <w:lang w:val="en-GB" w:eastAsia="zh-CN"/>
    </w:rPr>
  </w:style>
  <w:style w:type="paragraph" w:styleId="NormalWeb">
    <w:name w:val="Normal (Web)"/>
    <w:basedOn w:val="Normal"/>
    <w:uiPriority w:val="99"/>
    <w:rsid w:val="002A23E8"/>
    <w:pPr>
      <w:widowControl/>
      <w:spacing w:before="100" w:beforeAutospacing="1" w:after="100" w:afterAutospacing="1"/>
    </w:pPr>
    <w:rPr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F50EA5"/>
    <w:pPr>
      <w:widowControl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Fuentedeprrafopredeter"/>
    <w:uiPriority w:val="99"/>
    <w:locked/>
    <w:rsid w:val="00F50EA5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locked/>
    <w:rsid w:val="00F50EA5"/>
    <w:rPr>
      <w:rFonts w:ascii="Courier New" w:hAnsi="Courier New" w:cs="Courier New"/>
      <w:lang w:val="en-US" w:eastAsia="en-US" w:bidi="ar-SA"/>
    </w:rPr>
  </w:style>
  <w:style w:type="character" w:styleId="Refdenotaalpie">
    <w:name w:val="footnote reference"/>
    <w:basedOn w:val="Fuentedeprrafopredeter"/>
    <w:uiPriority w:val="99"/>
    <w:semiHidden/>
    <w:rsid w:val="00F50EA5"/>
    <w:rPr>
      <w:rFonts w:cs="Times New Roman"/>
      <w:vertAlign w:val="superscript"/>
    </w:rPr>
  </w:style>
  <w:style w:type="paragraph" w:styleId="Ttulo">
    <w:name w:val="Title"/>
    <w:basedOn w:val="Normal"/>
    <w:link w:val="TtuloCar"/>
    <w:uiPriority w:val="99"/>
    <w:qFormat/>
    <w:locked/>
    <w:rsid w:val="008B34D2"/>
    <w:pPr>
      <w:widowControl/>
      <w:jc w:val="center"/>
    </w:pPr>
    <w:rPr>
      <w:b/>
      <w:bCs/>
      <w:sz w:val="28"/>
      <w:szCs w:val="24"/>
    </w:rPr>
  </w:style>
  <w:style w:type="character" w:customStyle="1" w:styleId="TitleChar">
    <w:name w:val="Title Char"/>
    <w:basedOn w:val="Fuentedeprrafopredeter"/>
    <w:uiPriority w:val="99"/>
    <w:locked/>
    <w:rsid w:val="00240B12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tuloCar">
    <w:name w:val="Título Car"/>
    <w:basedOn w:val="Fuentedeprrafopredeter"/>
    <w:link w:val="Ttulo"/>
    <w:uiPriority w:val="99"/>
    <w:locked/>
    <w:rsid w:val="008B34D2"/>
    <w:rPr>
      <w:rFonts w:cs="Times New Roman"/>
      <w:b/>
      <w:bCs/>
      <w:sz w:val="24"/>
      <w:szCs w:val="24"/>
      <w:lang w:val="en-US"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466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4662"/>
    <w:rPr>
      <w:rFonts w:ascii="Tahoma" w:hAnsi="Tahoma" w:cs="Tahoma"/>
      <w:sz w:val="16"/>
      <w:szCs w:val="16"/>
      <w:lang w:val="en-U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7758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758A9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758A9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58A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58A9"/>
    <w:rPr>
      <w:b/>
      <w:bCs/>
      <w:lang w:val="en-US" w:eastAsia="en-US"/>
    </w:rPr>
  </w:style>
  <w:style w:type="paragraph" w:styleId="Prrafodelista">
    <w:name w:val="List Paragraph"/>
    <w:basedOn w:val="Normal"/>
    <w:uiPriority w:val="34"/>
    <w:qFormat/>
    <w:rsid w:val="00922745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C1372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Sinespaciado">
    <w:name w:val="No Spacing"/>
    <w:uiPriority w:val="1"/>
    <w:qFormat/>
    <w:rsid w:val="00B52863"/>
    <w:pPr>
      <w:widowControl w:val="0"/>
    </w:pPr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0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5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9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9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2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260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260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31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3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8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Draft</DocumentStatus>
    <DocCoverageEndDate xmlns="d9cf0e28-81d2-4dc7-8b10-820d80ed680d">2016-03-28T04:00:00+00:00</DocCoverageEndDate>
    <FunctionalArea xmlns="d9cf0e28-81d2-4dc7-8b10-820d80ed680d">Programme and Project</FunctionalArea>
    <FileNameDescription xmlns="d9cf0e28-81d2-4dc7-8b10-820d80ed680d" xsi:nil="true"/>
    <ProjectNumber xmlns="d9cf0e28-81d2-4dc7-8b10-820d80ed680d">00077717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COL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54C56521-AD32-4556-92E7-0C74D0B18B03}"/>
</file>

<file path=customXml/itemProps2.xml><?xml version="1.0" encoding="utf-8"?>
<ds:datastoreItem xmlns:ds="http://schemas.openxmlformats.org/officeDocument/2006/customXml" ds:itemID="{605BA204-E1B8-4D9A-AEC4-D794D4DCA516}"/>
</file>

<file path=customXml/itemProps3.xml><?xml version="1.0" encoding="utf-8"?>
<ds:datastoreItem xmlns:ds="http://schemas.openxmlformats.org/officeDocument/2006/customXml" ds:itemID="{73B8AD76-1411-4123-8ABA-E77D6AD0FAB8}"/>
</file>

<file path=customXml/itemProps4.xml><?xml version="1.0" encoding="utf-8"?>
<ds:datastoreItem xmlns:ds="http://schemas.openxmlformats.org/officeDocument/2006/customXml" ds:itemID="{FF591E5D-59F7-47E8-98F2-27A8D0F1B30C}"/>
</file>

<file path=customXml/itemProps5.xml><?xml version="1.0" encoding="utf-8"?>
<ds:datastoreItem xmlns:ds="http://schemas.openxmlformats.org/officeDocument/2006/customXml" ds:itemID="{2126000D-4D0B-43BA-9795-EDDBF8173B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1144</Words>
  <Characters>6523</Characters>
  <Application>Microsoft Office Word</Application>
  <DocSecurity>0</DocSecurity>
  <Lines>54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Country:</vt:lpstr>
      <vt:lpstr>Country:</vt:lpstr>
    </vt:vector>
  </TitlesOfParts>
  <Company>UNDP</Company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Country:</dc:title>
  <dc:subject/>
  <dc:creator>DGO</dc:creator>
  <cp:keywords/>
  <dc:description/>
  <cp:lastModifiedBy>Freddy Martinez</cp:lastModifiedBy>
  <cp:revision>12</cp:revision>
  <cp:lastPrinted>2010-07-27T17:22:00Z</cp:lastPrinted>
  <dcterms:created xsi:type="dcterms:W3CDTF">2016-11-29T20:53:00Z</dcterms:created>
  <dcterms:modified xsi:type="dcterms:W3CDTF">2016-12-02T17:22:00Z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/>
  </property>
  <property fmtid="{D5CDD505-2E9C-101B-9397-08002B2CF9AE}" pid="4" name="UndpDocTypeMM">
    <vt:lpwstr/>
  </property>
  <property fmtid="{D5CDD505-2E9C-101B-9397-08002B2CF9AE}" pid="5" name="UNDPDocumentCategory">
    <vt:lpwstr/>
  </property>
  <property fmtid="{D5CDD505-2E9C-101B-9397-08002B2CF9AE}" pid="6" name="UN Languages">
    <vt:lpwstr>1;#English|7f98b732-4b5b-4b70-ba90-a0eff09b5d2d</vt:lpwstr>
  </property>
  <property fmtid="{D5CDD505-2E9C-101B-9397-08002B2CF9AE}" pid="7" name="Operating Unit0">
    <vt:lpwstr>86;#COL|980084e5-6930-4ef9-a46a-4cb065548509</vt:lpwstr>
  </property>
  <property fmtid="{D5CDD505-2E9C-101B-9397-08002B2CF9AE}" pid="8" name="Atlas Document Status">
    <vt:lpwstr>3;#Draft|148f9654-2d0b-4582-a532-49dea0090e5d</vt:lpwstr>
  </property>
  <property fmtid="{D5CDD505-2E9C-101B-9397-08002B2CF9AE}" pid="9" name="Atlas Document Type">
    <vt:lpwstr>236;#Progress Report|cafb2bdd-31de-4683-a84c-29af809cca57</vt:lpwstr>
  </property>
  <property fmtid="{D5CDD505-2E9C-101B-9397-08002B2CF9AE}" pid="10" name="eRegFilingCodeMM">
    <vt:lpwstr/>
  </property>
  <property fmtid="{D5CDD505-2E9C-101B-9397-08002B2CF9AE}" pid="11" name="UndpUnitMM">
    <vt:lpwstr/>
  </property>
  <property fmtid="{D5CDD505-2E9C-101B-9397-08002B2CF9AE}" pid="12" name="UNDPFocusAreas">
    <vt:lpwstr/>
  </property>
  <property fmtid="{D5CDD505-2E9C-101B-9397-08002B2CF9AE}" pid="13" name="_dlc_DocIdItemGuid">
    <vt:lpwstr>8af7ea62-c8bb-4d27-98b7-1c7038c39e72</vt:lpwstr>
  </property>
  <property fmtid="{D5CDD505-2E9C-101B-9397-08002B2CF9AE}" pid="14" name="MediaServiceImageTags">
    <vt:lpwstr/>
  </property>
  <property fmtid="{D5CDD505-2E9C-101B-9397-08002B2CF9AE}" pid="15" name="_ExtendedDescription">
    <vt:lpwstr/>
  </property>
</Properties>
</file>